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E1" w:rsidRDefault="00277BE1">
      <w:pPr>
        <w:pStyle w:val="1"/>
        <w:spacing w:before="74"/>
        <w:ind w:right="103"/>
        <w:jc w:val="center"/>
        <w:rPr>
          <w:color w:val="242424"/>
        </w:rPr>
      </w:pPr>
      <w:bookmarkStart w:id="0" w:name="Изменения_в_новых_ФГОС_НОО_и_ООО"/>
      <w:bookmarkEnd w:id="0"/>
      <w:r>
        <w:rPr>
          <w:color w:val="242424"/>
        </w:rPr>
        <w:t>Аналитический отчет о проведенных просветительских мероприятиях.</w:t>
      </w:r>
    </w:p>
    <w:p w:rsidR="00277BE1" w:rsidRDefault="00277BE1">
      <w:pPr>
        <w:pStyle w:val="1"/>
        <w:spacing w:before="74"/>
        <w:ind w:right="103"/>
        <w:jc w:val="center"/>
        <w:rPr>
          <w:color w:val="242424"/>
        </w:rPr>
      </w:pPr>
    </w:p>
    <w:p w:rsidR="00B07BE9" w:rsidRDefault="00277BE1">
      <w:pPr>
        <w:pStyle w:val="1"/>
        <w:spacing w:before="74"/>
        <w:ind w:right="103"/>
        <w:jc w:val="center"/>
        <w:rPr>
          <w:color w:val="242424"/>
        </w:rPr>
      </w:pPr>
      <w:r>
        <w:rPr>
          <w:color w:val="242424"/>
        </w:rPr>
        <w:t>Изменения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новых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ФГОС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НОО</w:t>
      </w:r>
      <w:r>
        <w:rPr>
          <w:color w:val="242424"/>
          <w:spacing w:val="-7"/>
        </w:rPr>
        <w:t xml:space="preserve"> </w:t>
      </w:r>
      <w:proofErr w:type="gramStart"/>
      <w:r>
        <w:rPr>
          <w:color w:val="242424"/>
        </w:rPr>
        <w:t>и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ООО</w:t>
      </w:r>
      <w:proofErr w:type="gramEnd"/>
      <w:r>
        <w:rPr>
          <w:color w:val="242424"/>
        </w:rPr>
        <w:t>.</w:t>
      </w:r>
    </w:p>
    <w:p w:rsidR="00277BE1" w:rsidRDefault="00277BE1">
      <w:pPr>
        <w:pStyle w:val="1"/>
        <w:spacing w:before="74"/>
        <w:ind w:right="103"/>
        <w:jc w:val="center"/>
      </w:pPr>
    </w:p>
    <w:p w:rsidR="00B07BE9" w:rsidRDefault="00277BE1">
      <w:pPr>
        <w:pStyle w:val="a3"/>
        <w:ind w:right="108"/>
      </w:pPr>
      <w:r>
        <w:t>Утвердили новые ФГОС начального и основного общего образования</w:t>
      </w:r>
      <w:r>
        <w:rPr>
          <w:spacing w:val="1"/>
        </w:rPr>
        <w:t xml:space="preserve"> </w:t>
      </w:r>
      <w:r>
        <w:t xml:space="preserve">(приказы </w:t>
      </w:r>
      <w:proofErr w:type="spellStart"/>
      <w:r>
        <w:t>Минпросвещения</w:t>
      </w:r>
      <w:proofErr w:type="spellEnd"/>
      <w:r>
        <w:t xml:space="preserve"> от 31.05.2021 </w:t>
      </w:r>
      <w:hyperlink r:id="rId6">
        <w:r>
          <w:rPr>
            <w:u w:val="single"/>
          </w:rPr>
          <w:t>№ 286</w:t>
        </w:r>
        <w:r>
          <w:t xml:space="preserve"> </w:t>
        </w:r>
      </w:hyperlink>
      <w:r>
        <w:t xml:space="preserve">и </w:t>
      </w:r>
      <w:hyperlink r:id="rId7">
        <w:r>
          <w:rPr>
            <w:u w:val="single"/>
          </w:rPr>
          <w:t>№ 287</w:t>
        </w:r>
      </w:hyperlink>
      <w:r>
        <w:t>). В новые ФГОС</w:t>
      </w:r>
      <w:r>
        <w:rPr>
          <w:spacing w:val="1"/>
        </w:rPr>
        <w:t xml:space="preserve"> </w:t>
      </w:r>
      <w:r>
        <w:t>НОО</w:t>
      </w:r>
      <w:r>
        <w:rPr>
          <w:spacing w:val="-6"/>
        </w:rPr>
        <w:t xml:space="preserve"> </w:t>
      </w:r>
      <w:proofErr w:type="gramStart"/>
      <w:r>
        <w:t>и</w:t>
      </w:r>
      <w:r>
        <w:rPr>
          <w:spacing w:val="1"/>
        </w:rPr>
        <w:t xml:space="preserve"> </w:t>
      </w:r>
      <w:r>
        <w:t>ООО</w:t>
      </w:r>
      <w:proofErr w:type="gramEnd"/>
      <w:r>
        <w:rPr>
          <w:spacing w:val="-5"/>
        </w:rPr>
        <w:t xml:space="preserve"> </w:t>
      </w:r>
      <w:r>
        <w:t>внесли</w:t>
      </w:r>
      <w:r>
        <w:rPr>
          <w:spacing w:val="-4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старыми</w:t>
      </w:r>
      <w:r>
        <w:rPr>
          <w:spacing w:val="-4"/>
        </w:rPr>
        <w:t xml:space="preserve"> </w:t>
      </w:r>
      <w:r>
        <w:t>стандартами.</w:t>
      </w:r>
    </w:p>
    <w:p w:rsidR="00B07BE9" w:rsidRDefault="00277BE1">
      <w:pPr>
        <w:pStyle w:val="1"/>
        <w:ind w:right="99"/>
        <w:jc w:val="center"/>
      </w:pPr>
      <w:bookmarkStart w:id="1" w:name="Вариативность"/>
      <w:bookmarkEnd w:id="1"/>
      <w:r>
        <w:rPr>
          <w:color w:val="242424"/>
        </w:rPr>
        <w:t>Вариативность</w:t>
      </w:r>
    </w:p>
    <w:p w:rsidR="00B07BE9" w:rsidRDefault="00277BE1">
      <w:pPr>
        <w:pStyle w:val="a3"/>
        <w:spacing w:before="2"/>
        <w:ind w:right="107"/>
      </w:pPr>
      <w:r>
        <w:rPr>
          <w:color w:val="212121"/>
        </w:rPr>
        <w:t xml:space="preserve">Новые стандарты НОО </w:t>
      </w:r>
      <w:proofErr w:type="gramStart"/>
      <w:r>
        <w:rPr>
          <w:color w:val="212121"/>
        </w:rPr>
        <w:t>и ООО</w:t>
      </w:r>
      <w:proofErr w:type="gramEnd"/>
      <w:r>
        <w:rPr>
          <w:color w:val="212121"/>
        </w:rPr>
        <w:t xml:space="preserve"> требуют, чтобы содержание ООП НОО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было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вариативным. 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значит,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больше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ориентироваться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 потребности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предлагать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различные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варианты программ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рамках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одного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уровня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образования.</w:t>
      </w:r>
    </w:p>
    <w:p w:rsidR="00B07BE9" w:rsidRDefault="00277BE1">
      <w:pPr>
        <w:pStyle w:val="a3"/>
        <w:spacing w:line="320" w:lineRule="exact"/>
        <w:ind w:left="766" w:firstLine="0"/>
      </w:pPr>
      <w:r>
        <w:rPr>
          <w:color w:val="212121"/>
        </w:rPr>
        <w:t>Школа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обеспечить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вариативность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ООП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тремя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способами.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Первый</w:t>
      </w:r>
    </w:p>
    <w:p w:rsidR="00B07BE9" w:rsidRDefault="00277BE1">
      <w:pPr>
        <w:pStyle w:val="a3"/>
        <w:spacing w:before="3"/>
        <w:ind w:right="105" w:firstLine="0"/>
      </w:pPr>
      <w:r>
        <w:rPr>
          <w:color w:val="212121"/>
        </w:rPr>
        <w:t xml:space="preserve">– в структуре программ НОО </w:t>
      </w:r>
      <w:proofErr w:type="gramStart"/>
      <w:r>
        <w:rPr>
          <w:color w:val="212121"/>
        </w:rPr>
        <w:t>и ООО</w:t>
      </w:r>
      <w:proofErr w:type="gramEnd"/>
      <w:r>
        <w:rPr>
          <w:color w:val="212121"/>
        </w:rPr>
        <w:t xml:space="preserve"> школа может предусмотреть учебные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модули.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Второй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разрабатывать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реализовывать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углубленного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изучения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отдельных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предметов. Для этого на уровне ООО добавили предметные результаты 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углубленном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математики,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информатики,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физики,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химии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биологии.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Третий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способ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разрабатывать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реализовывать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</w:t>
      </w:r>
      <w:r>
        <w:rPr>
          <w:color w:val="212121"/>
        </w:rPr>
        <w:t>ельными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потребностями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интересами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учеников.</w:t>
      </w:r>
    </w:p>
    <w:p w:rsidR="00B07BE9" w:rsidRDefault="00277BE1">
      <w:pPr>
        <w:pStyle w:val="a3"/>
        <w:ind w:right="111"/>
      </w:pPr>
      <w:r>
        <w:rPr>
          <w:color w:val="212121"/>
        </w:rPr>
        <w:t>Вариативность дает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возможность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выбирать,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именно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формировать программы. Учителя смогут обучать учеников в соответствии 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их способностями и запросами и так, как считают нужным. При этом, однако,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нужно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учитывать 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предметным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результатам.</w:t>
      </w:r>
    </w:p>
    <w:p w:rsidR="00B07BE9" w:rsidRDefault="00277BE1">
      <w:pPr>
        <w:pStyle w:val="1"/>
        <w:spacing w:line="319" w:lineRule="exact"/>
        <w:ind w:left="3222"/>
      </w:pPr>
      <w:bookmarkStart w:id="2" w:name="Планируемые_результаты"/>
      <w:bookmarkEnd w:id="2"/>
      <w:r>
        <w:rPr>
          <w:color w:val="242424"/>
          <w:spacing w:val="-1"/>
        </w:rPr>
        <w:t>Планируемые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1"/>
        </w:rPr>
        <w:t>результаты</w:t>
      </w:r>
    </w:p>
    <w:p w:rsidR="00B07BE9" w:rsidRDefault="00277BE1">
      <w:pPr>
        <w:pStyle w:val="a3"/>
        <w:spacing w:before="3"/>
        <w:ind w:right="119"/>
      </w:pPr>
      <w:proofErr w:type="gramStart"/>
      <w:r>
        <w:rPr>
          <w:color w:val="212121"/>
        </w:rPr>
        <w:t>В новых ФГОС подробнее описывают результаты освоения ООП НОО 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 xml:space="preserve">– личностные, </w:t>
      </w:r>
      <w:proofErr w:type="spellStart"/>
      <w:r>
        <w:rPr>
          <w:color w:val="212121"/>
        </w:rPr>
        <w:t>метапредметные</w:t>
      </w:r>
      <w:proofErr w:type="spellEnd"/>
      <w:r>
        <w:rPr>
          <w:color w:val="212121"/>
        </w:rPr>
        <w:t>, предметные.</w:t>
      </w:r>
      <w:proofErr w:type="gramEnd"/>
    </w:p>
    <w:p w:rsidR="00B07BE9" w:rsidRDefault="00277BE1">
      <w:pPr>
        <w:pStyle w:val="1"/>
        <w:spacing w:before="1"/>
        <w:ind w:left="3322"/>
      </w:pPr>
      <w:bookmarkStart w:id="3" w:name="Предметные_результаты"/>
      <w:bookmarkEnd w:id="3"/>
      <w:r>
        <w:rPr>
          <w:color w:val="242424"/>
          <w:spacing w:val="-1"/>
        </w:rPr>
        <w:t>Предметные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1"/>
        </w:rPr>
        <w:t>результаты</w:t>
      </w:r>
    </w:p>
    <w:p w:rsidR="00B07BE9" w:rsidRDefault="00277BE1">
      <w:pPr>
        <w:pStyle w:val="a3"/>
        <w:ind w:right="101"/>
      </w:pPr>
      <w:r>
        <w:rPr>
          <w:color w:val="212121"/>
        </w:rPr>
        <w:t>Новые ФГОС 2021 года определяют четкие требования к п</w:t>
      </w:r>
      <w:r>
        <w:rPr>
          <w:color w:val="212121"/>
        </w:rPr>
        <w:t>редметным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каждой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дисциплине.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Появилось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каждой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области.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Например,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конкретизировали</w:t>
      </w:r>
      <w:r>
        <w:rPr>
          <w:color w:val="212121"/>
          <w:spacing w:val="120"/>
        </w:rPr>
        <w:t xml:space="preserve"> </w:t>
      </w:r>
      <w:r>
        <w:rPr>
          <w:color w:val="212121"/>
        </w:rPr>
        <w:t>предметные</w:t>
      </w:r>
      <w:r>
        <w:rPr>
          <w:color w:val="212121"/>
          <w:spacing w:val="121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12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121"/>
        </w:rPr>
        <w:t xml:space="preserve"> </w:t>
      </w:r>
      <w:r>
        <w:rPr>
          <w:color w:val="212121"/>
        </w:rPr>
        <w:t>каждому</w:t>
      </w:r>
      <w:r>
        <w:rPr>
          <w:color w:val="212121"/>
          <w:spacing w:val="120"/>
        </w:rPr>
        <w:t xml:space="preserve"> </w:t>
      </w:r>
      <w:r>
        <w:rPr>
          <w:color w:val="212121"/>
        </w:rPr>
        <w:t>модулю</w:t>
      </w:r>
      <w:r>
        <w:rPr>
          <w:color w:val="212121"/>
          <w:spacing w:val="121"/>
        </w:rPr>
        <w:t xml:space="preserve"> </w:t>
      </w:r>
      <w:r>
        <w:rPr>
          <w:color w:val="212121"/>
        </w:rPr>
        <w:t>ОРКСЭ</w:t>
      </w:r>
    </w:p>
    <w:p w:rsidR="00B07BE9" w:rsidRDefault="00277BE1">
      <w:pPr>
        <w:pStyle w:val="a3"/>
        <w:spacing w:before="1"/>
        <w:ind w:right="100" w:firstLine="0"/>
      </w:pPr>
      <w:r>
        <w:rPr>
          <w:color w:val="212121"/>
          <w:spacing w:val="-1"/>
        </w:rPr>
        <w:t>– «Основы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православной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культуры»,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«Основы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иудейской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культуры»,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«Основы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буддийской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культуры»,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«Основы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исламской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культуры»,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«Основы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религиозных культур народов России», «Основы светской этики». Во 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отдельно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описали  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 xml:space="preserve">предметные  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 xml:space="preserve">результаты  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 xml:space="preserve">для  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 xml:space="preserve">учебного  </w:t>
      </w:r>
      <w:r>
        <w:rPr>
          <w:color w:val="212121"/>
          <w:spacing w:val="16"/>
        </w:rPr>
        <w:t xml:space="preserve"> </w:t>
      </w:r>
      <w:r>
        <w:rPr>
          <w:color w:val="212121"/>
        </w:rPr>
        <w:t>предмета</w:t>
      </w:r>
    </w:p>
    <w:p w:rsidR="00B07BE9" w:rsidRDefault="00277BE1">
      <w:pPr>
        <w:pStyle w:val="a3"/>
        <w:spacing w:line="319" w:lineRule="exact"/>
        <w:ind w:firstLine="0"/>
      </w:pPr>
      <w:r>
        <w:rPr>
          <w:color w:val="212121"/>
        </w:rPr>
        <w:t>«История»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 учебных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курсов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«История России»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«Всеобщая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история».</w:t>
      </w:r>
    </w:p>
    <w:p w:rsidR="00B07BE9" w:rsidRDefault="00277BE1">
      <w:pPr>
        <w:pStyle w:val="a3"/>
        <w:spacing w:before="3"/>
        <w:ind w:right="103"/>
      </w:pPr>
      <w:r>
        <w:rPr>
          <w:color w:val="212121"/>
        </w:rPr>
        <w:t>На уровне ООО установили требования к предметным результатам 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углубленном</w:t>
      </w:r>
      <w:r>
        <w:rPr>
          <w:color w:val="212121"/>
          <w:spacing w:val="50"/>
        </w:rPr>
        <w:t xml:space="preserve"> </w:t>
      </w:r>
      <w:r>
        <w:rPr>
          <w:color w:val="212121"/>
        </w:rPr>
        <w:t>изучении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некоторых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дисциплин.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51"/>
        </w:rPr>
        <w:t xml:space="preserve"> </w:t>
      </w:r>
      <w:r>
        <w:rPr>
          <w:color w:val="212121"/>
        </w:rPr>
        <w:t>учебные</w:t>
      </w:r>
      <w:r>
        <w:rPr>
          <w:color w:val="212121"/>
          <w:spacing w:val="52"/>
        </w:rPr>
        <w:t xml:space="preserve"> </w:t>
      </w:r>
      <w:r>
        <w:rPr>
          <w:color w:val="212121"/>
        </w:rPr>
        <w:t>предметы</w:t>
      </w:r>
    </w:p>
    <w:p w:rsidR="00B07BE9" w:rsidRDefault="00277BE1">
      <w:pPr>
        <w:pStyle w:val="a3"/>
        <w:spacing w:line="242" w:lineRule="auto"/>
        <w:ind w:right="113" w:firstLine="0"/>
      </w:pPr>
      <w:proofErr w:type="gramStart"/>
      <w:r>
        <w:rPr>
          <w:color w:val="212121"/>
        </w:rPr>
        <w:t>«Математика»,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«Алгебра»,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«Геометрия»,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«Вероятность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статистика»;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«Информатика»;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«Физика»;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«Химия»; «Биология».</w:t>
      </w:r>
      <w:proofErr w:type="gramEnd"/>
    </w:p>
    <w:p w:rsidR="00B07BE9" w:rsidRDefault="00277BE1">
      <w:pPr>
        <w:pStyle w:val="a3"/>
        <w:ind w:right="105"/>
      </w:pPr>
      <w:r>
        <w:rPr>
          <w:color w:val="212121"/>
        </w:rPr>
        <w:t>Обратите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внимание,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в</w:t>
      </w:r>
      <w:proofErr w:type="gramEnd"/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новых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ФГОС 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согласовываются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концепций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преподавания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физики,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астрономии,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химии,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истории России.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Поэтому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учителям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придется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рабочих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программах одновременно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 концепций.</w:t>
      </w:r>
    </w:p>
    <w:p w:rsidR="00B07BE9" w:rsidRDefault="00B07BE9">
      <w:pPr>
        <w:sectPr w:rsidR="00B07BE9">
          <w:type w:val="continuous"/>
          <w:pgSz w:w="11910" w:h="16840"/>
          <w:pgMar w:top="1060" w:right="740" w:bottom="280" w:left="1500" w:header="720" w:footer="720" w:gutter="0"/>
          <w:cols w:space="720"/>
        </w:sectPr>
      </w:pPr>
    </w:p>
    <w:p w:rsidR="00B07BE9" w:rsidRDefault="00277BE1">
      <w:pPr>
        <w:pStyle w:val="a3"/>
        <w:spacing w:before="74"/>
        <w:ind w:right="103"/>
      </w:pPr>
      <w:r>
        <w:rPr>
          <w:color w:val="212121"/>
        </w:rPr>
        <w:lastRenderedPageBreak/>
        <w:t>Еще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сделали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уточнение,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статусом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федеральных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региональных инновационных площадок вправе самостоятельно определять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достижение промежуточных результато</w:t>
      </w:r>
      <w:r>
        <w:rPr>
          <w:color w:val="212121"/>
        </w:rPr>
        <w:t>в по годам обучения, независимо 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примерных ООП.</w:t>
      </w:r>
    </w:p>
    <w:p w:rsidR="00B07BE9" w:rsidRDefault="00277BE1">
      <w:pPr>
        <w:pStyle w:val="1"/>
        <w:spacing w:line="319" w:lineRule="exact"/>
        <w:ind w:left="2101"/>
      </w:pPr>
      <w:bookmarkStart w:id="4" w:name="Метапредметные_и_личностные_результаты"/>
      <w:bookmarkEnd w:id="4"/>
      <w:proofErr w:type="spellStart"/>
      <w:r>
        <w:rPr>
          <w:color w:val="242424"/>
          <w:spacing w:val="-1"/>
        </w:rPr>
        <w:t>Метапредметные</w:t>
      </w:r>
      <w:proofErr w:type="spellEnd"/>
      <w:r>
        <w:rPr>
          <w:color w:val="242424"/>
          <w:spacing w:val="-15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личностные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результаты</w:t>
      </w:r>
    </w:p>
    <w:p w:rsidR="00B07BE9" w:rsidRDefault="00277BE1">
      <w:pPr>
        <w:pStyle w:val="a3"/>
        <w:spacing w:before="3"/>
        <w:ind w:right="99"/>
      </w:pPr>
      <w:proofErr w:type="gramStart"/>
      <w:r>
        <w:rPr>
          <w:color w:val="212121"/>
        </w:rPr>
        <w:t>Новые</w:t>
      </w:r>
      <w:proofErr w:type="gramEnd"/>
      <w:r>
        <w:rPr>
          <w:color w:val="212121"/>
          <w:spacing w:val="-13"/>
        </w:rPr>
        <w:t xml:space="preserve"> </w:t>
      </w:r>
      <w:r>
        <w:rPr>
          <w:color w:val="212121"/>
        </w:rPr>
        <w:t>ФГОС,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прежде,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требуют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системно-</w:t>
      </w:r>
      <w:proofErr w:type="spellStart"/>
      <w:r>
        <w:rPr>
          <w:color w:val="212121"/>
        </w:rPr>
        <w:t>деятельностного</w:t>
      </w:r>
      <w:proofErr w:type="spellEnd"/>
      <w:r>
        <w:rPr>
          <w:color w:val="212121"/>
          <w:spacing w:val="-12"/>
        </w:rPr>
        <w:t xml:space="preserve"> </w:t>
      </w:r>
      <w:r>
        <w:rPr>
          <w:color w:val="212121"/>
        </w:rPr>
        <w:t>подхода.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Они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определяют 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личностным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метапредметным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образовательным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результатам.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Если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 старых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стандартах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эти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были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просто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перечислены, 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новых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они описаны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группам.</w:t>
      </w:r>
    </w:p>
    <w:p w:rsidR="00B07BE9" w:rsidRDefault="00277BE1">
      <w:pPr>
        <w:pStyle w:val="a3"/>
        <w:spacing w:line="320" w:lineRule="exact"/>
        <w:ind w:left="766" w:firstLine="0"/>
      </w:pPr>
      <w:r>
        <w:rPr>
          <w:color w:val="212121"/>
        </w:rPr>
        <w:t>Личностные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группируются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направлениям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воспитания: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8"/>
        </w:rPr>
      </w:pPr>
      <w:r>
        <w:rPr>
          <w:color w:val="212121"/>
          <w:sz w:val="28"/>
        </w:rPr>
        <w:t>гражданско-патриотическое;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rPr>
          <w:sz w:val="28"/>
        </w:rPr>
      </w:pPr>
      <w:r>
        <w:rPr>
          <w:color w:val="212121"/>
          <w:sz w:val="28"/>
        </w:rPr>
        <w:t>духовно-нравственное;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8"/>
        </w:rPr>
      </w:pPr>
      <w:r>
        <w:rPr>
          <w:color w:val="212121"/>
          <w:sz w:val="28"/>
        </w:rPr>
        <w:t>эстетическое;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  <w:tab w:val="left" w:pos="2285"/>
          <w:tab w:val="left" w:pos="4158"/>
          <w:tab w:val="left" w:pos="6337"/>
          <w:tab w:val="left" w:pos="7906"/>
          <w:tab w:val="left" w:pos="9405"/>
        </w:tabs>
        <w:spacing w:before="2" w:line="237" w:lineRule="auto"/>
        <w:ind w:left="470" w:right="107"/>
        <w:rPr>
          <w:sz w:val="28"/>
        </w:rPr>
      </w:pPr>
      <w:r>
        <w:rPr>
          <w:color w:val="212121"/>
          <w:sz w:val="28"/>
        </w:rPr>
        <w:t>физическое</w:t>
      </w:r>
      <w:r>
        <w:rPr>
          <w:color w:val="212121"/>
          <w:sz w:val="28"/>
        </w:rPr>
        <w:tab/>
      </w:r>
      <w:r>
        <w:rPr>
          <w:color w:val="212121"/>
          <w:sz w:val="28"/>
        </w:rPr>
        <w:t>воспитание,</w:t>
      </w:r>
      <w:r>
        <w:rPr>
          <w:color w:val="212121"/>
          <w:sz w:val="28"/>
        </w:rPr>
        <w:tab/>
        <w:t>формирование</w:t>
      </w:r>
      <w:r>
        <w:rPr>
          <w:color w:val="212121"/>
          <w:sz w:val="28"/>
        </w:rPr>
        <w:tab/>
        <w:t>культуры</w:t>
      </w:r>
      <w:r>
        <w:rPr>
          <w:color w:val="212121"/>
          <w:sz w:val="28"/>
        </w:rPr>
        <w:tab/>
        <w:t>здоровья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и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эмоционального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благополучия;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before="5"/>
        <w:rPr>
          <w:sz w:val="28"/>
        </w:rPr>
      </w:pPr>
      <w:r>
        <w:rPr>
          <w:color w:val="212121"/>
          <w:sz w:val="28"/>
        </w:rPr>
        <w:t>трудовое;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rPr>
          <w:sz w:val="28"/>
        </w:rPr>
      </w:pPr>
      <w:r>
        <w:rPr>
          <w:color w:val="212121"/>
          <w:sz w:val="28"/>
        </w:rPr>
        <w:t>экологическое;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before="3"/>
        <w:rPr>
          <w:sz w:val="28"/>
        </w:rPr>
      </w:pPr>
      <w:r>
        <w:rPr>
          <w:color w:val="212121"/>
          <w:sz w:val="28"/>
        </w:rPr>
        <w:t>ценность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научного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познания.</w:t>
      </w:r>
    </w:p>
    <w:p w:rsidR="00B07BE9" w:rsidRDefault="00277BE1">
      <w:pPr>
        <w:pStyle w:val="a3"/>
        <w:jc w:val="left"/>
      </w:pPr>
      <w:proofErr w:type="spellStart"/>
      <w:r>
        <w:rPr>
          <w:color w:val="212121"/>
        </w:rPr>
        <w:t>Метапредметные</w:t>
      </w:r>
      <w:proofErr w:type="spellEnd"/>
      <w:r>
        <w:rPr>
          <w:color w:val="212121"/>
          <w:spacing w:val="22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группируются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видам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универсальных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действий: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  <w:tab w:val="left" w:pos="9424"/>
        </w:tabs>
        <w:spacing w:line="240" w:lineRule="auto"/>
        <w:ind w:left="470" w:right="98"/>
        <w:rPr>
          <w:sz w:val="28"/>
        </w:rPr>
      </w:pPr>
      <w:r>
        <w:rPr>
          <w:color w:val="212121"/>
          <w:sz w:val="28"/>
        </w:rPr>
        <w:t>овладение</w:t>
      </w:r>
      <w:r>
        <w:rPr>
          <w:color w:val="212121"/>
          <w:spacing w:val="120"/>
          <w:sz w:val="28"/>
        </w:rPr>
        <w:t xml:space="preserve"> </w:t>
      </w:r>
      <w:r>
        <w:rPr>
          <w:color w:val="212121"/>
          <w:sz w:val="28"/>
        </w:rPr>
        <w:t>универсальными</w:t>
      </w:r>
      <w:r>
        <w:rPr>
          <w:color w:val="212121"/>
          <w:spacing w:val="119"/>
          <w:sz w:val="28"/>
        </w:rPr>
        <w:t xml:space="preserve"> </w:t>
      </w:r>
      <w:r>
        <w:rPr>
          <w:color w:val="212121"/>
          <w:sz w:val="28"/>
        </w:rPr>
        <w:t>учебными</w:t>
      </w:r>
      <w:r>
        <w:rPr>
          <w:color w:val="212121"/>
          <w:spacing w:val="119"/>
          <w:sz w:val="28"/>
        </w:rPr>
        <w:t xml:space="preserve"> </w:t>
      </w:r>
      <w:r>
        <w:rPr>
          <w:color w:val="212121"/>
          <w:sz w:val="28"/>
        </w:rPr>
        <w:t>познавательными</w:t>
      </w:r>
      <w:r>
        <w:rPr>
          <w:color w:val="212121"/>
          <w:spacing w:val="119"/>
          <w:sz w:val="28"/>
        </w:rPr>
        <w:t xml:space="preserve"> </w:t>
      </w:r>
      <w:r>
        <w:rPr>
          <w:color w:val="212121"/>
          <w:sz w:val="28"/>
        </w:rPr>
        <w:t>действиями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–</w:t>
      </w:r>
      <w:r>
        <w:rPr>
          <w:color w:val="212121"/>
          <w:spacing w:val="-67"/>
          <w:sz w:val="28"/>
        </w:rPr>
        <w:t xml:space="preserve"> </w:t>
      </w:r>
      <w:proofErr w:type="gramStart"/>
      <w:r>
        <w:rPr>
          <w:color w:val="212121"/>
          <w:sz w:val="28"/>
        </w:rPr>
        <w:t>базовые</w:t>
      </w:r>
      <w:proofErr w:type="gramEnd"/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логические,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базовые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исследовательские,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работа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информацией;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spacing w:line="242" w:lineRule="auto"/>
        <w:ind w:left="470" w:right="108"/>
        <w:rPr>
          <w:sz w:val="28"/>
        </w:rPr>
      </w:pPr>
      <w:r>
        <w:rPr>
          <w:color w:val="212121"/>
          <w:sz w:val="28"/>
        </w:rPr>
        <w:t>овладение</w:t>
      </w:r>
      <w:r>
        <w:rPr>
          <w:color w:val="212121"/>
          <w:spacing w:val="61"/>
          <w:sz w:val="28"/>
        </w:rPr>
        <w:t xml:space="preserve"> </w:t>
      </w:r>
      <w:r>
        <w:rPr>
          <w:color w:val="212121"/>
          <w:sz w:val="28"/>
        </w:rPr>
        <w:t>универсальными</w:t>
      </w:r>
      <w:r>
        <w:rPr>
          <w:color w:val="212121"/>
          <w:spacing w:val="60"/>
          <w:sz w:val="28"/>
        </w:rPr>
        <w:t xml:space="preserve"> </w:t>
      </w:r>
      <w:r>
        <w:rPr>
          <w:color w:val="212121"/>
          <w:sz w:val="28"/>
        </w:rPr>
        <w:t>учебными</w:t>
      </w:r>
      <w:r>
        <w:rPr>
          <w:color w:val="212121"/>
          <w:spacing w:val="60"/>
          <w:sz w:val="28"/>
        </w:rPr>
        <w:t xml:space="preserve"> </w:t>
      </w:r>
      <w:r>
        <w:rPr>
          <w:color w:val="212121"/>
          <w:sz w:val="28"/>
        </w:rPr>
        <w:t>коммуникативными</w:t>
      </w:r>
      <w:r>
        <w:rPr>
          <w:color w:val="212121"/>
          <w:spacing w:val="60"/>
          <w:sz w:val="28"/>
        </w:rPr>
        <w:t xml:space="preserve"> </w:t>
      </w:r>
      <w:r>
        <w:rPr>
          <w:color w:val="212121"/>
          <w:sz w:val="28"/>
        </w:rPr>
        <w:t>действиями</w:t>
      </w:r>
      <w:r>
        <w:rPr>
          <w:color w:val="212121"/>
          <w:spacing w:val="2"/>
          <w:sz w:val="28"/>
        </w:rPr>
        <w:t xml:space="preserve"> </w:t>
      </w:r>
      <w:r>
        <w:rPr>
          <w:color w:val="212121"/>
          <w:sz w:val="28"/>
        </w:rPr>
        <w:t>–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общение,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совместная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деятельность;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  <w:tab w:val="left" w:pos="1944"/>
          <w:tab w:val="left" w:pos="4207"/>
          <w:tab w:val="left" w:pos="5662"/>
          <w:tab w:val="left" w:pos="7765"/>
          <w:tab w:val="left" w:pos="9419"/>
        </w:tabs>
        <w:spacing w:line="242" w:lineRule="auto"/>
        <w:ind w:left="470" w:right="103"/>
        <w:rPr>
          <w:sz w:val="28"/>
        </w:rPr>
      </w:pPr>
      <w:r>
        <w:rPr>
          <w:color w:val="212121"/>
          <w:sz w:val="28"/>
        </w:rPr>
        <w:t>овладение</w:t>
      </w:r>
      <w:r>
        <w:rPr>
          <w:color w:val="212121"/>
          <w:sz w:val="28"/>
        </w:rPr>
        <w:tab/>
        <w:t>универсальными</w:t>
      </w:r>
      <w:r>
        <w:rPr>
          <w:color w:val="212121"/>
          <w:sz w:val="28"/>
        </w:rPr>
        <w:tab/>
        <w:t>учебными</w:t>
      </w:r>
      <w:r>
        <w:rPr>
          <w:color w:val="212121"/>
          <w:sz w:val="28"/>
        </w:rPr>
        <w:tab/>
        <w:t>регулятивными</w:t>
      </w:r>
      <w:r>
        <w:rPr>
          <w:color w:val="212121"/>
          <w:sz w:val="28"/>
        </w:rPr>
        <w:tab/>
        <w:t>действиями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–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самоорганизаци</w:t>
      </w:r>
      <w:r>
        <w:rPr>
          <w:color w:val="212121"/>
          <w:sz w:val="28"/>
        </w:rPr>
        <w:t>я,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самоконтроль.</w:t>
      </w:r>
    </w:p>
    <w:p w:rsidR="00B07BE9" w:rsidRDefault="00277BE1">
      <w:pPr>
        <w:pStyle w:val="a3"/>
        <w:ind w:right="102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прежних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личностные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метапредметные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описывались обобщенно. </w:t>
      </w:r>
      <w:proofErr w:type="gramStart"/>
      <w:r>
        <w:rPr>
          <w:color w:val="212121"/>
        </w:rPr>
        <w:t>А в новых – каждое из УУД содержит критерии их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сформированности</w:t>
      </w:r>
      <w:proofErr w:type="spellEnd"/>
      <w:r>
        <w:rPr>
          <w:color w:val="212121"/>
        </w:rPr>
        <w:t>.</w:t>
      </w:r>
      <w:proofErr w:type="gramEnd"/>
      <w:r>
        <w:rPr>
          <w:color w:val="212121"/>
        </w:rPr>
        <w:t xml:space="preserve"> </w:t>
      </w:r>
      <w:proofErr w:type="gramStart"/>
      <w:r>
        <w:rPr>
          <w:color w:val="212121"/>
        </w:rPr>
        <w:t>Например, один из критериев, по которому нужно будет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оценивать </w:t>
      </w:r>
      <w:proofErr w:type="spellStart"/>
      <w:r>
        <w:rPr>
          <w:color w:val="212121"/>
        </w:rPr>
        <w:t>сформированность</w:t>
      </w:r>
      <w:proofErr w:type="spellEnd"/>
      <w:r>
        <w:rPr>
          <w:color w:val="212121"/>
        </w:rPr>
        <w:t xml:space="preserve"> регулятивного УУД «Самоорганизация», – 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умение ученика выявлять проблемы для решения в жизненных и учебных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ситуациях.</w:t>
      </w:r>
      <w:proofErr w:type="gramEnd"/>
    </w:p>
    <w:p w:rsidR="00B07BE9" w:rsidRDefault="00277BE1">
      <w:pPr>
        <w:pStyle w:val="a3"/>
        <w:ind w:right="102"/>
      </w:pPr>
      <w:r>
        <w:rPr>
          <w:color w:val="212121"/>
        </w:rPr>
        <w:t>Теперь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 таким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подробным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описанием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планируемых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педагогам будет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проще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организовывать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уроках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формирующего оценивания. А заместителю директора – проконтролировать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качество обучения.</w:t>
      </w:r>
    </w:p>
    <w:p w:rsidR="00B07BE9" w:rsidRDefault="00277BE1">
      <w:pPr>
        <w:pStyle w:val="1"/>
        <w:spacing w:line="309" w:lineRule="exact"/>
        <w:ind w:left="2892"/>
      </w:pPr>
      <w:bookmarkStart w:id="5" w:name="Пояснительная_записка_к_ООП"/>
      <w:bookmarkEnd w:id="5"/>
      <w:r>
        <w:rPr>
          <w:color w:val="242424"/>
        </w:rPr>
        <w:t>Пояснительная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записка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к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ООП</w:t>
      </w:r>
    </w:p>
    <w:p w:rsidR="00B07BE9" w:rsidRDefault="00277BE1">
      <w:pPr>
        <w:pStyle w:val="a3"/>
        <w:ind w:right="103"/>
      </w:pPr>
      <w:r>
        <w:rPr>
          <w:color w:val="212121"/>
        </w:rPr>
        <w:t xml:space="preserve">Раньше содержание пояснительной записки было разным для НОО </w:t>
      </w:r>
      <w:proofErr w:type="gramStart"/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</w:rPr>
        <w:t>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Теперь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стали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едиными.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указывать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записке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состав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отношений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подходы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внеурочной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нужно.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необходимо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добавить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общую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характеристику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пояснительных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записках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</w:rPr>
        <w:t xml:space="preserve"> необходимо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</w:t>
      </w:r>
      <w:r>
        <w:rPr>
          <w:color w:val="212121"/>
        </w:rPr>
        <w:t>описать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механизмы реализации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программы.</w:t>
      </w:r>
    </w:p>
    <w:p w:rsidR="00B07BE9" w:rsidRDefault="00277BE1">
      <w:pPr>
        <w:pStyle w:val="1"/>
        <w:spacing w:line="240" w:lineRule="auto"/>
        <w:ind w:left="2972"/>
      </w:pPr>
      <w:bookmarkStart w:id="6" w:name="Содержательный_раздел_ООП"/>
      <w:bookmarkEnd w:id="6"/>
      <w:r>
        <w:rPr>
          <w:color w:val="242424"/>
          <w:spacing w:val="-1"/>
        </w:rPr>
        <w:t>Содержательный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раздел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ООП</w:t>
      </w:r>
    </w:p>
    <w:p w:rsidR="00B07BE9" w:rsidRDefault="00B07BE9">
      <w:pPr>
        <w:sectPr w:rsidR="00B07BE9">
          <w:pgSz w:w="11910" w:h="16840"/>
          <w:pgMar w:top="1060" w:right="740" w:bottom="280" w:left="1500" w:header="720" w:footer="720" w:gutter="0"/>
          <w:cols w:space="720"/>
        </w:sectPr>
      </w:pPr>
    </w:p>
    <w:p w:rsidR="00B07BE9" w:rsidRDefault="00277BE1">
      <w:pPr>
        <w:pStyle w:val="a3"/>
        <w:spacing w:before="74"/>
        <w:ind w:right="107"/>
      </w:pPr>
      <w:r>
        <w:rPr>
          <w:color w:val="212121"/>
        </w:rPr>
        <w:lastRenderedPageBreak/>
        <w:t>Изменили требования и к структуре содержательного раздела программ.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убрали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коррекционной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экологической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культуры,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здорового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безопасного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жизни. На уровне ООО вместо программы развития УУД указали программу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формирования УУД. Еще дополнили содержательный раздел НОО </w:t>
      </w:r>
      <w:proofErr w:type="gramStart"/>
      <w:r>
        <w:rPr>
          <w:color w:val="212121"/>
        </w:rPr>
        <w:t>и ООО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рабочими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программами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 модулей.</w:t>
      </w:r>
    </w:p>
    <w:p w:rsidR="00B07BE9" w:rsidRDefault="00277BE1">
      <w:pPr>
        <w:pStyle w:val="a3"/>
        <w:spacing w:line="242" w:lineRule="auto"/>
        <w:ind w:right="116"/>
      </w:pPr>
      <w:r>
        <w:rPr>
          <w:color w:val="212121"/>
        </w:rPr>
        <w:t>В итоге, согласно новым стандартам, содержательный раз</w:t>
      </w:r>
      <w:r>
        <w:rPr>
          <w:color w:val="212121"/>
        </w:rPr>
        <w:t>дел ООП НОО</w:t>
      </w:r>
      <w:r>
        <w:rPr>
          <w:color w:val="212121"/>
          <w:spacing w:val="-67"/>
        </w:rPr>
        <w:t xml:space="preserve"> </w:t>
      </w:r>
      <w:proofErr w:type="gramStart"/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должен содержать: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  <w:tab w:val="left" w:pos="1719"/>
          <w:tab w:val="left" w:pos="3353"/>
          <w:tab w:val="left" w:pos="4663"/>
          <w:tab w:val="left" w:pos="6267"/>
          <w:tab w:val="left" w:pos="7581"/>
          <w:tab w:val="left" w:pos="8745"/>
        </w:tabs>
        <w:spacing w:line="240" w:lineRule="auto"/>
        <w:ind w:left="470" w:right="105"/>
        <w:rPr>
          <w:sz w:val="28"/>
        </w:rPr>
      </w:pPr>
      <w:r>
        <w:rPr>
          <w:color w:val="212121"/>
          <w:sz w:val="28"/>
        </w:rPr>
        <w:t>рабочие</w:t>
      </w:r>
      <w:r>
        <w:rPr>
          <w:color w:val="212121"/>
          <w:sz w:val="28"/>
        </w:rPr>
        <w:tab/>
        <w:t>программы</w:t>
      </w:r>
      <w:r>
        <w:rPr>
          <w:color w:val="212121"/>
          <w:sz w:val="28"/>
        </w:rPr>
        <w:tab/>
        <w:t>учебных</w:t>
      </w:r>
      <w:r>
        <w:rPr>
          <w:color w:val="212121"/>
          <w:sz w:val="28"/>
        </w:rPr>
        <w:tab/>
        <w:t>предметов,</w:t>
      </w:r>
      <w:r>
        <w:rPr>
          <w:color w:val="212121"/>
          <w:sz w:val="28"/>
        </w:rPr>
        <w:tab/>
        <w:t>учебных</w:t>
      </w:r>
      <w:r>
        <w:rPr>
          <w:color w:val="212121"/>
          <w:sz w:val="28"/>
        </w:rPr>
        <w:tab/>
        <w:t>курсов,</w:t>
      </w:r>
      <w:r>
        <w:rPr>
          <w:color w:val="212121"/>
          <w:sz w:val="28"/>
        </w:rPr>
        <w:tab/>
      </w:r>
      <w:r>
        <w:rPr>
          <w:color w:val="212121"/>
          <w:spacing w:val="-1"/>
          <w:sz w:val="28"/>
        </w:rPr>
        <w:t>курсов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внеурочной</w:t>
      </w:r>
      <w:r>
        <w:rPr>
          <w:color w:val="212121"/>
          <w:spacing w:val="-2"/>
          <w:sz w:val="28"/>
        </w:rPr>
        <w:t xml:space="preserve"> </w:t>
      </w:r>
      <w:r>
        <w:rPr>
          <w:color w:val="212121"/>
          <w:sz w:val="28"/>
        </w:rPr>
        <w:t>деятельности,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учебных модулей;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rPr>
          <w:sz w:val="28"/>
        </w:rPr>
      </w:pPr>
      <w:r>
        <w:rPr>
          <w:color w:val="212121"/>
          <w:sz w:val="28"/>
        </w:rPr>
        <w:t>программу</w:t>
      </w:r>
      <w:r>
        <w:rPr>
          <w:color w:val="212121"/>
          <w:spacing w:val="-5"/>
          <w:sz w:val="28"/>
        </w:rPr>
        <w:t xml:space="preserve"> </w:t>
      </w:r>
      <w:r>
        <w:rPr>
          <w:color w:val="212121"/>
          <w:sz w:val="28"/>
        </w:rPr>
        <w:t>формирования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УУД;</w:t>
      </w:r>
    </w:p>
    <w:p w:rsidR="00B07BE9" w:rsidRDefault="00277BE1">
      <w:pPr>
        <w:pStyle w:val="a4"/>
        <w:numPr>
          <w:ilvl w:val="0"/>
          <w:numId w:val="4"/>
        </w:numPr>
        <w:tabs>
          <w:tab w:val="left" w:pos="470"/>
          <w:tab w:val="left" w:pos="471"/>
        </w:tabs>
        <w:rPr>
          <w:sz w:val="28"/>
        </w:rPr>
      </w:pPr>
      <w:r>
        <w:rPr>
          <w:color w:val="212121"/>
          <w:sz w:val="28"/>
        </w:rPr>
        <w:t>рабочую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программу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воспитания.</w:t>
      </w:r>
    </w:p>
    <w:p w:rsidR="00B07BE9" w:rsidRDefault="00277BE1">
      <w:pPr>
        <w:pStyle w:val="a3"/>
        <w:spacing w:line="237" w:lineRule="auto"/>
        <w:ind w:right="105"/>
      </w:pPr>
      <w:r>
        <w:rPr>
          <w:color w:val="212121"/>
        </w:rPr>
        <w:t>Также в содержательный раздел программ</w:t>
      </w:r>
      <w:proofErr w:type="gramStart"/>
      <w:r>
        <w:rPr>
          <w:color w:val="212121"/>
        </w:rPr>
        <w:t>ы ООО</w:t>
      </w:r>
      <w:proofErr w:type="gramEnd"/>
      <w:r>
        <w:rPr>
          <w:color w:val="212121"/>
        </w:rPr>
        <w:t xml:space="preserve"> должна быть включена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программа коррекционной работы в том случае, если в школе обучаются дети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ОВЗ.</w:t>
      </w:r>
    </w:p>
    <w:p w:rsidR="00B07BE9" w:rsidRDefault="00277BE1">
      <w:pPr>
        <w:pStyle w:val="1"/>
        <w:spacing w:before="7"/>
        <w:ind w:left="2937"/>
      </w:pPr>
      <w:bookmarkStart w:id="7" w:name="Рабочие_программы_педагогов"/>
      <w:bookmarkEnd w:id="7"/>
      <w:r>
        <w:rPr>
          <w:color w:val="242424"/>
        </w:rPr>
        <w:t>Рабочие</w:t>
      </w:r>
      <w:r>
        <w:rPr>
          <w:color w:val="242424"/>
          <w:spacing w:val="-18"/>
        </w:rPr>
        <w:t xml:space="preserve"> </w:t>
      </w:r>
      <w:r>
        <w:rPr>
          <w:color w:val="242424"/>
        </w:rPr>
        <w:t>программы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педагогов</w:t>
      </w:r>
    </w:p>
    <w:p w:rsidR="00B07BE9" w:rsidRDefault="00277BE1">
      <w:pPr>
        <w:pStyle w:val="a3"/>
        <w:ind w:right="103"/>
      </w:pPr>
      <w:r>
        <w:rPr>
          <w:color w:val="212121"/>
        </w:rPr>
        <w:t>Рабочие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внеурочной деятельности</w:t>
      </w:r>
      <w:r>
        <w:rPr>
          <w:color w:val="212121"/>
        </w:rPr>
        <w:t xml:space="preserve"> и учебных модулей нужно формировать с учетом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воспитания.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Тематическое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рабочих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 теперь должно включать возможность использования ЭОР и ЦОР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 каждой теме. Кроме того, в рабочих программах внеурочной деятельности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нужно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указывать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занятий.</w:t>
      </w:r>
    </w:p>
    <w:p w:rsidR="00B07BE9" w:rsidRDefault="00B07BE9">
      <w:pPr>
        <w:pStyle w:val="a3"/>
        <w:ind w:left="0" w:firstLine="0"/>
        <w:jc w:val="left"/>
      </w:pPr>
    </w:p>
    <w:p w:rsidR="00B07BE9" w:rsidRDefault="00277BE1">
      <w:pPr>
        <w:spacing w:before="1"/>
        <w:ind w:left="192" w:right="109"/>
        <w:jc w:val="center"/>
        <w:rPr>
          <w:b/>
          <w:sz w:val="28"/>
        </w:rPr>
      </w:pPr>
      <w:r>
        <w:rPr>
          <w:b/>
          <w:color w:val="212121"/>
          <w:sz w:val="28"/>
        </w:rPr>
        <w:t>Требования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к</w:t>
      </w:r>
      <w:r>
        <w:rPr>
          <w:b/>
          <w:color w:val="212121"/>
          <w:spacing w:val="-8"/>
          <w:sz w:val="28"/>
        </w:rPr>
        <w:t xml:space="preserve"> </w:t>
      </w:r>
      <w:r>
        <w:rPr>
          <w:b/>
          <w:color w:val="212121"/>
          <w:sz w:val="28"/>
        </w:rPr>
        <w:t>рабочим</w:t>
      </w:r>
      <w:r>
        <w:rPr>
          <w:b/>
          <w:color w:val="212121"/>
          <w:spacing w:val="-7"/>
          <w:sz w:val="28"/>
        </w:rPr>
        <w:t xml:space="preserve"> </w:t>
      </w:r>
      <w:r>
        <w:rPr>
          <w:b/>
          <w:color w:val="212121"/>
          <w:sz w:val="28"/>
        </w:rPr>
        <w:t>программам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3167"/>
        <w:gridCol w:w="3141"/>
      </w:tblGrid>
      <w:tr w:rsidR="00B07BE9">
        <w:trPr>
          <w:trHeight w:val="475"/>
        </w:trPr>
        <w:tc>
          <w:tcPr>
            <w:tcW w:w="3032" w:type="dxa"/>
          </w:tcPr>
          <w:p w:rsidR="00B07BE9" w:rsidRDefault="00277BE1">
            <w:pPr>
              <w:pStyle w:val="TableParagraph"/>
              <w:spacing w:before="73"/>
              <w:ind w:left="888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3167" w:type="dxa"/>
          </w:tcPr>
          <w:p w:rsidR="00B07BE9" w:rsidRDefault="00277BE1">
            <w:pPr>
              <w:pStyle w:val="TableParagraph"/>
              <w:spacing w:before="73"/>
              <w:ind w:left="622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  <w:tc>
          <w:tcPr>
            <w:tcW w:w="3141" w:type="dxa"/>
          </w:tcPr>
          <w:p w:rsidR="00B07BE9" w:rsidRDefault="00277BE1">
            <w:pPr>
              <w:pStyle w:val="TableParagraph"/>
              <w:spacing w:before="73"/>
              <w:ind w:left="671"/>
              <w:rPr>
                <w:b/>
                <w:sz w:val="28"/>
              </w:rPr>
            </w:pPr>
            <w:r>
              <w:rPr>
                <w:b/>
                <w:sz w:val="28"/>
              </w:rPr>
              <w:t>Новый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</w:tr>
      <w:tr w:rsidR="00B07BE9">
        <w:trPr>
          <w:trHeight w:val="2081"/>
        </w:trPr>
        <w:tc>
          <w:tcPr>
            <w:tcW w:w="3032" w:type="dxa"/>
          </w:tcPr>
          <w:p w:rsidR="00B07BE9" w:rsidRDefault="00B07BE9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B07BE9" w:rsidRDefault="00B07BE9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B07BE9" w:rsidRDefault="00277BE1">
            <w:pPr>
              <w:pStyle w:val="TableParagraph"/>
              <w:spacing w:before="18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3167" w:type="dxa"/>
          </w:tcPr>
          <w:p w:rsidR="00B07BE9" w:rsidRDefault="00277BE1">
            <w:pPr>
              <w:pStyle w:val="TableParagraph"/>
              <w:spacing w:before="234"/>
              <w:ind w:left="76" w:right="53"/>
              <w:jc w:val="both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B07BE9" w:rsidRDefault="00277BE1">
            <w:pPr>
              <w:pStyle w:val="TableParagraph"/>
              <w:spacing w:before="0" w:line="319" w:lineRule="exact"/>
              <w:ind w:left="7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3141" w:type="dxa"/>
          </w:tcPr>
          <w:p w:rsidR="00B07BE9" w:rsidRDefault="00277BE1">
            <w:pPr>
              <w:pStyle w:val="TableParagraph"/>
              <w:spacing w:before="74" w:line="321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Рабочие  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B07BE9" w:rsidRDefault="00277BE1">
            <w:pPr>
              <w:pStyle w:val="TableParagraph"/>
              <w:spacing w:before="0"/>
              <w:ind w:left="76" w:right="50"/>
              <w:jc w:val="both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</w:p>
        </w:tc>
      </w:tr>
      <w:tr w:rsidR="00B07BE9">
        <w:trPr>
          <w:trHeight w:val="1760"/>
        </w:trPr>
        <w:tc>
          <w:tcPr>
            <w:tcW w:w="3032" w:type="dxa"/>
          </w:tcPr>
          <w:p w:rsidR="00B07BE9" w:rsidRDefault="00B07BE9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B07BE9" w:rsidRDefault="00277BE1">
            <w:pPr>
              <w:pStyle w:val="TableParagraph"/>
              <w:tabs>
                <w:tab w:val="left" w:pos="1982"/>
              </w:tabs>
              <w:spacing w:before="214"/>
              <w:ind w:right="5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  <w:tc>
          <w:tcPr>
            <w:tcW w:w="3167" w:type="dxa"/>
          </w:tcPr>
          <w:p w:rsidR="00B07BE9" w:rsidRDefault="00277BE1">
            <w:pPr>
              <w:pStyle w:val="TableParagraph"/>
              <w:tabs>
                <w:tab w:val="left" w:pos="1682"/>
                <w:tab w:val="left" w:pos="2061"/>
              </w:tabs>
              <w:spacing w:before="73"/>
              <w:ind w:left="76" w:right="56"/>
              <w:jc w:val="both"/>
              <w:rPr>
                <w:sz w:val="28"/>
              </w:rPr>
            </w:pPr>
            <w:r>
              <w:rPr>
                <w:sz w:val="28"/>
              </w:rPr>
              <w:t>Различается для 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учебных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z w:val="28"/>
              </w:rPr>
              <w:tab/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141" w:type="dxa"/>
          </w:tcPr>
          <w:p w:rsidR="00B07BE9" w:rsidRDefault="00277BE1">
            <w:pPr>
              <w:pStyle w:val="TableParagraph"/>
              <w:spacing w:before="73"/>
              <w:ind w:left="76" w:right="5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Одинаковая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 программ, в 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</w:p>
          <w:p w:rsidR="00B07BE9" w:rsidRDefault="00277BE1">
            <w:pPr>
              <w:pStyle w:val="TableParagraph"/>
              <w:spacing w:before="3"/>
              <w:ind w:left="76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</w:tr>
      <w:tr w:rsidR="00B07BE9">
        <w:trPr>
          <w:trHeight w:val="1760"/>
        </w:trPr>
        <w:tc>
          <w:tcPr>
            <w:tcW w:w="3032" w:type="dxa"/>
          </w:tcPr>
          <w:p w:rsidR="00B07BE9" w:rsidRDefault="00277BE1">
            <w:pPr>
              <w:pStyle w:val="TableParagraph"/>
              <w:tabs>
                <w:tab w:val="left" w:pos="1927"/>
                <w:tab w:val="left" w:pos="1981"/>
              </w:tabs>
              <w:spacing w:before="233"/>
              <w:ind w:right="54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  <w:tc>
          <w:tcPr>
            <w:tcW w:w="3167" w:type="dxa"/>
          </w:tcPr>
          <w:p w:rsidR="00B07BE9" w:rsidRDefault="00277BE1">
            <w:pPr>
              <w:pStyle w:val="TableParagraph"/>
              <w:spacing w:before="73"/>
              <w:ind w:left="76" w:right="55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воспитания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3141" w:type="dxa"/>
          </w:tcPr>
          <w:p w:rsidR="00B07BE9" w:rsidRDefault="00277BE1">
            <w:pPr>
              <w:pStyle w:val="TableParagraph"/>
              <w:tabs>
                <w:tab w:val="left" w:pos="2391"/>
              </w:tabs>
              <w:spacing w:before="73"/>
              <w:ind w:left="76" w:right="48"/>
              <w:jc w:val="both"/>
              <w:rPr>
                <w:sz w:val="28"/>
              </w:rPr>
            </w:pPr>
            <w:r>
              <w:rPr>
                <w:sz w:val="28"/>
              </w:rPr>
              <w:t>С указанием количества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</w:tr>
    </w:tbl>
    <w:p w:rsidR="00B07BE9" w:rsidRDefault="00B07BE9">
      <w:pPr>
        <w:jc w:val="both"/>
        <w:rPr>
          <w:sz w:val="28"/>
        </w:rPr>
        <w:sectPr w:rsidR="00B07BE9">
          <w:pgSz w:w="11910" w:h="16840"/>
          <w:pgMar w:top="1060" w:right="7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1165"/>
        <w:gridCol w:w="2037"/>
        <w:gridCol w:w="1130"/>
        <w:gridCol w:w="3141"/>
      </w:tblGrid>
      <w:tr w:rsidR="00B07BE9">
        <w:trPr>
          <w:trHeight w:val="400"/>
        </w:trPr>
        <w:tc>
          <w:tcPr>
            <w:tcW w:w="1866" w:type="dxa"/>
            <w:tcBorders>
              <w:bottom w:val="nil"/>
              <w:right w:val="nil"/>
            </w:tcBorders>
          </w:tcPr>
          <w:p w:rsidR="00B07BE9" w:rsidRDefault="00277BE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Тематическое</w:t>
            </w:r>
          </w:p>
        </w:tc>
        <w:tc>
          <w:tcPr>
            <w:tcW w:w="1165" w:type="dxa"/>
            <w:tcBorders>
              <w:left w:val="nil"/>
              <w:bottom w:val="nil"/>
            </w:tcBorders>
          </w:tcPr>
          <w:p w:rsidR="00B07BE9" w:rsidRDefault="00B07BE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167" w:type="dxa"/>
            <w:gridSpan w:val="2"/>
            <w:tcBorders>
              <w:bottom w:val="nil"/>
            </w:tcBorders>
          </w:tcPr>
          <w:p w:rsidR="00B07BE9" w:rsidRDefault="00B07BE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141" w:type="dxa"/>
            <w:tcBorders>
              <w:bottom w:val="nil"/>
            </w:tcBorders>
          </w:tcPr>
          <w:p w:rsidR="00B07BE9" w:rsidRDefault="00277BE1">
            <w:pPr>
              <w:pStyle w:val="TableParagraph"/>
              <w:tabs>
                <w:tab w:val="left" w:pos="2045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z w:val="28"/>
              </w:rPr>
              <w:tab/>
              <w:t>по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</w:p>
        </w:tc>
      </w:tr>
      <w:tr w:rsidR="00B07BE9">
        <w:trPr>
          <w:trHeight w:val="965"/>
        </w:trPr>
        <w:tc>
          <w:tcPr>
            <w:tcW w:w="1866" w:type="dxa"/>
            <w:tcBorders>
              <w:top w:val="nil"/>
              <w:bottom w:val="nil"/>
              <w:right w:val="nil"/>
            </w:tcBorders>
          </w:tcPr>
          <w:p w:rsidR="00B07BE9" w:rsidRDefault="00277BE1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  <w:p w:rsidR="00B07BE9" w:rsidRDefault="00277BE1">
            <w:pPr>
              <w:pStyle w:val="TableParagraph"/>
              <w:spacing w:before="0" w:line="320" w:lineRule="exact"/>
              <w:ind w:right="364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внеурочной</w:t>
            </w:r>
            <w:proofErr w:type="gramEnd"/>
          </w:p>
        </w:tc>
        <w:tc>
          <w:tcPr>
            <w:tcW w:w="1165" w:type="dxa"/>
            <w:tcBorders>
              <w:top w:val="nil"/>
              <w:left w:val="nil"/>
              <w:bottom w:val="nil"/>
            </w:tcBorders>
          </w:tcPr>
          <w:p w:rsidR="00B07BE9" w:rsidRDefault="00277BE1">
            <w:pPr>
              <w:pStyle w:val="TableParagraph"/>
              <w:spacing w:before="0" w:line="242" w:lineRule="auto"/>
              <w:ind w:left="284" w:right="38" w:hanging="162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  <w:tc>
          <w:tcPr>
            <w:tcW w:w="3167" w:type="dxa"/>
            <w:gridSpan w:val="2"/>
            <w:tcBorders>
              <w:top w:val="nil"/>
              <w:bottom w:val="nil"/>
            </w:tcBorders>
          </w:tcPr>
          <w:p w:rsidR="00B07BE9" w:rsidRDefault="00277BE1">
            <w:pPr>
              <w:pStyle w:val="TableParagraph"/>
              <w:tabs>
                <w:tab w:val="left" w:pos="772"/>
                <w:tab w:val="left" w:pos="2126"/>
              </w:tabs>
              <w:spacing w:before="148" w:line="242" w:lineRule="auto"/>
              <w:ind w:left="78" w:right="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учетом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3141" w:type="dxa"/>
            <w:tcBorders>
              <w:top w:val="nil"/>
              <w:bottom w:val="nil"/>
            </w:tcBorders>
          </w:tcPr>
          <w:p w:rsidR="00B07BE9" w:rsidRDefault="00277BE1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ЦОР</w:t>
            </w:r>
          </w:p>
        </w:tc>
      </w:tr>
      <w:tr w:rsidR="00B07BE9">
        <w:trPr>
          <w:trHeight w:val="394"/>
        </w:trPr>
        <w:tc>
          <w:tcPr>
            <w:tcW w:w="1866" w:type="dxa"/>
            <w:tcBorders>
              <w:top w:val="nil"/>
              <w:right w:val="nil"/>
            </w:tcBorders>
          </w:tcPr>
          <w:p w:rsidR="00B07BE9" w:rsidRDefault="00277BE1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165" w:type="dxa"/>
            <w:tcBorders>
              <w:top w:val="nil"/>
              <w:left w:val="nil"/>
            </w:tcBorders>
          </w:tcPr>
          <w:p w:rsidR="00B07BE9" w:rsidRDefault="00B07BE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167" w:type="dxa"/>
            <w:gridSpan w:val="2"/>
            <w:tcBorders>
              <w:top w:val="nil"/>
            </w:tcBorders>
          </w:tcPr>
          <w:p w:rsidR="00B07BE9" w:rsidRDefault="00B07BE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141" w:type="dxa"/>
            <w:tcBorders>
              <w:top w:val="nil"/>
            </w:tcBorders>
          </w:tcPr>
          <w:p w:rsidR="00B07BE9" w:rsidRDefault="00B07BE9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B07BE9">
        <w:trPr>
          <w:trHeight w:val="1115"/>
        </w:trPr>
        <w:tc>
          <w:tcPr>
            <w:tcW w:w="3031" w:type="dxa"/>
            <w:gridSpan w:val="2"/>
          </w:tcPr>
          <w:p w:rsidR="00B07BE9" w:rsidRDefault="00277BE1">
            <w:pPr>
              <w:pStyle w:val="TableParagraph"/>
              <w:tabs>
                <w:tab w:val="left" w:pos="2003"/>
              </w:tabs>
              <w:spacing w:before="229"/>
              <w:ind w:right="51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2037" w:type="dxa"/>
            <w:tcBorders>
              <w:right w:val="nil"/>
            </w:tcBorders>
          </w:tcPr>
          <w:p w:rsidR="00B07BE9" w:rsidRDefault="00277BE1">
            <w:pPr>
              <w:pStyle w:val="TableParagraph"/>
              <w:tabs>
                <w:tab w:val="left" w:pos="1492"/>
              </w:tabs>
              <w:spacing w:line="321" w:lineRule="exact"/>
              <w:ind w:left="78"/>
              <w:rPr>
                <w:sz w:val="28"/>
              </w:rPr>
            </w:pPr>
            <w:r>
              <w:rPr>
                <w:sz w:val="28"/>
              </w:rPr>
              <w:t>Только</w:t>
            </w:r>
            <w:r>
              <w:rPr>
                <w:sz w:val="28"/>
              </w:rPr>
              <w:tab/>
              <w:t>в</w:t>
            </w:r>
          </w:p>
          <w:p w:rsidR="00B07BE9" w:rsidRDefault="00277BE1">
            <w:pPr>
              <w:pStyle w:val="TableParagraph"/>
              <w:spacing w:before="0" w:line="242" w:lineRule="auto"/>
              <w:ind w:left="78" w:right="130"/>
              <w:rPr>
                <w:sz w:val="28"/>
              </w:rPr>
            </w:pPr>
            <w:r>
              <w:rPr>
                <w:sz w:val="28"/>
              </w:rPr>
              <w:t>«Тематическое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планирование»</w:t>
            </w:r>
          </w:p>
        </w:tc>
        <w:tc>
          <w:tcPr>
            <w:tcW w:w="1130" w:type="dxa"/>
            <w:tcBorders>
              <w:left w:val="nil"/>
            </w:tcBorders>
          </w:tcPr>
          <w:p w:rsidR="00B07BE9" w:rsidRDefault="00277BE1">
            <w:pPr>
              <w:pStyle w:val="TableParagraph"/>
              <w:ind w:left="153"/>
              <w:rPr>
                <w:sz w:val="28"/>
              </w:rPr>
            </w:pPr>
            <w:proofErr w:type="gramStart"/>
            <w:r>
              <w:rPr>
                <w:sz w:val="28"/>
              </w:rPr>
              <w:t>разделе</w:t>
            </w:r>
            <w:proofErr w:type="gramEnd"/>
          </w:p>
        </w:tc>
        <w:tc>
          <w:tcPr>
            <w:tcW w:w="3141" w:type="dxa"/>
          </w:tcPr>
          <w:p w:rsidR="00B07BE9" w:rsidRDefault="00277BE1">
            <w:pPr>
              <w:pStyle w:val="TableParagraph"/>
              <w:tabs>
                <w:tab w:val="left" w:pos="952"/>
                <w:tab w:val="left" w:pos="2021"/>
              </w:tabs>
              <w:spacing w:before="229"/>
              <w:ind w:right="53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разделах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B07BE9">
        <w:trPr>
          <w:trHeight w:val="1760"/>
        </w:trPr>
        <w:tc>
          <w:tcPr>
            <w:tcW w:w="1866" w:type="dxa"/>
            <w:tcBorders>
              <w:right w:val="nil"/>
            </w:tcBorders>
          </w:tcPr>
          <w:p w:rsidR="00B07BE9" w:rsidRDefault="00277BE1">
            <w:pPr>
              <w:pStyle w:val="TableParagraph"/>
              <w:spacing w:before="229"/>
              <w:ind w:right="16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165" w:type="dxa"/>
            <w:tcBorders>
              <w:left w:val="nil"/>
            </w:tcBorders>
          </w:tcPr>
          <w:p w:rsidR="00B07BE9" w:rsidRDefault="00277BE1">
            <w:pPr>
              <w:pStyle w:val="TableParagraph"/>
              <w:spacing w:before="229"/>
              <w:ind w:left="0" w:right="53"/>
              <w:jc w:val="right"/>
              <w:rPr>
                <w:sz w:val="28"/>
              </w:rPr>
            </w:pPr>
            <w:r>
              <w:rPr>
                <w:sz w:val="28"/>
              </w:rPr>
              <w:t>рабочей</w:t>
            </w:r>
          </w:p>
          <w:p w:rsidR="00B07BE9" w:rsidRDefault="00277BE1">
            <w:pPr>
              <w:pStyle w:val="TableParagraph"/>
              <w:spacing w:before="4"/>
              <w:ind w:left="0" w:right="57"/>
              <w:jc w:val="right"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3167" w:type="dxa"/>
            <w:gridSpan w:val="2"/>
          </w:tcPr>
          <w:p w:rsidR="00B07BE9" w:rsidRDefault="00277BE1">
            <w:pPr>
              <w:pStyle w:val="TableParagraph"/>
              <w:tabs>
                <w:tab w:val="left" w:pos="1653"/>
                <w:tab w:val="left" w:pos="2267"/>
              </w:tabs>
              <w:ind w:left="78" w:right="5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содержании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указаны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141" w:type="dxa"/>
          </w:tcPr>
          <w:p w:rsidR="00B07BE9" w:rsidRDefault="00B07BE9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B07BE9" w:rsidRDefault="00277BE1">
            <w:pPr>
              <w:pStyle w:val="TableParagraph"/>
              <w:spacing w:before="0"/>
              <w:ind w:right="5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 занятий</w:t>
            </w:r>
          </w:p>
        </w:tc>
      </w:tr>
    </w:tbl>
    <w:p w:rsidR="00B07BE9" w:rsidRDefault="00B07BE9">
      <w:pPr>
        <w:pStyle w:val="a3"/>
        <w:spacing w:before="8"/>
        <w:ind w:left="0" w:firstLine="0"/>
        <w:jc w:val="left"/>
        <w:rPr>
          <w:b/>
          <w:sz w:val="19"/>
        </w:rPr>
      </w:pPr>
    </w:p>
    <w:p w:rsidR="00B07BE9" w:rsidRDefault="00277BE1">
      <w:pPr>
        <w:spacing w:before="88"/>
        <w:ind w:left="192" w:right="98"/>
        <w:jc w:val="center"/>
        <w:rPr>
          <w:b/>
          <w:sz w:val="28"/>
        </w:rPr>
      </w:pPr>
      <w:bookmarkStart w:id="8" w:name="Рабочая_программа_воспитания"/>
      <w:bookmarkEnd w:id="8"/>
      <w:r>
        <w:rPr>
          <w:b/>
          <w:color w:val="242424"/>
          <w:spacing w:val="-1"/>
          <w:sz w:val="28"/>
        </w:rPr>
        <w:t>Рабочая</w:t>
      </w:r>
      <w:r>
        <w:rPr>
          <w:b/>
          <w:color w:val="242424"/>
          <w:spacing w:val="-14"/>
          <w:sz w:val="28"/>
        </w:rPr>
        <w:t xml:space="preserve"> </w:t>
      </w:r>
      <w:r>
        <w:rPr>
          <w:b/>
          <w:color w:val="242424"/>
          <w:spacing w:val="-1"/>
          <w:sz w:val="28"/>
        </w:rPr>
        <w:t>программа</w:t>
      </w:r>
      <w:r>
        <w:rPr>
          <w:b/>
          <w:color w:val="242424"/>
          <w:spacing w:val="-8"/>
          <w:sz w:val="28"/>
        </w:rPr>
        <w:t xml:space="preserve"> </w:t>
      </w:r>
      <w:r>
        <w:rPr>
          <w:b/>
          <w:color w:val="242424"/>
          <w:sz w:val="28"/>
        </w:rPr>
        <w:t>воспитания</w:t>
      </w:r>
    </w:p>
    <w:p w:rsidR="00B07BE9" w:rsidRDefault="00277BE1">
      <w:pPr>
        <w:pStyle w:val="a3"/>
        <w:spacing w:before="3"/>
        <w:ind w:left="192" w:right="1804" w:firstLine="0"/>
        <w:jc w:val="center"/>
      </w:pPr>
      <w:r>
        <w:rPr>
          <w:color w:val="212121"/>
        </w:rPr>
        <w:t>Внесли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изменения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структуру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рабочей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воспитания.</w:t>
      </w:r>
    </w:p>
    <w:p w:rsidR="00B07BE9" w:rsidRDefault="00B07BE9">
      <w:pPr>
        <w:pStyle w:val="a3"/>
        <w:spacing w:before="1"/>
        <w:ind w:left="0" w:firstLine="0"/>
        <w:jc w:val="left"/>
      </w:pPr>
    </w:p>
    <w:p w:rsidR="00B07BE9" w:rsidRDefault="00277BE1">
      <w:pPr>
        <w:ind w:left="192" w:right="112"/>
        <w:jc w:val="center"/>
        <w:rPr>
          <w:b/>
          <w:sz w:val="28"/>
        </w:rPr>
      </w:pPr>
      <w:r>
        <w:rPr>
          <w:b/>
          <w:color w:val="212121"/>
          <w:sz w:val="28"/>
        </w:rPr>
        <w:t>Требования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к</w:t>
      </w:r>
      <w:r>
        <w:rPr>
          <w:b/>
          <w:color w:val="212121"/>
          <w:spacing w:val="-6"/>
          <w:sz w:val="28"/>
        </w:rPr>
        <w:t xml:space="preserve"> </w:t>
      </w:r>
      <w:r>
        <w:rPr>
          <w:b/>
          <w:color w:val="212121"/>
          <w:sz w:val="28"/>
        </w:rPr>
        <w:t>структуре</w:t>
      </w:r>
      <w:r>
        <w:rPr>
          <w:b/>
          <w:color w:val="212121"/>
          <w:spacing w:val="-5"/>
          <w:sz w:val="28"/>
        </w:rPr>
        <w:t xml:space="preserve"> </w:t>
      </w:r>
      <w:r>
        <w:rPr>
          <w:b/>
          <w:color w:val="212121"/>
          <w:sz w:val="28"/>
        </w:rPr>
        <w:t>рабочей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программы</w:t>
      </w:r>
      <w:r>
        <w:rPr>
          <w:b/>
          <w:color w:val="212121"/>
          <w:spacing w:val="-4"/>
          <w:sz w:val="28"/>
        </w:rPr>
        <w:t xml:space="preserve"> </w:t>
      </w:r>
      <w:r>
        <w:rPr>
          <w:b/>
          <w:color w:val="212121"/>
          <w:sz w:val="28"/>
        </w:rPr>
        <w:t>воспитания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3961"/>
        <w:gridCol w:w="3876"/>
      </w:tblGrid>
      <w:tr w:rsidR="00B07BE9">
        <w:trPr>
          <w:trHeight w:val="470"/>
        </w:trPr>
        <w:tc>
          <w:tcPr>
            <w:tcW w:w="1501" w:type="dxa"/>
            <w:vMerge w:val="restart"/>
          </w:tcPr>
          <w:p w:rsidR="00B07BE9" w:rsidRDefault="00277BE1">
            <w:pPr>
              <w:pStyle w:val="TableParagraph"/>
              <w:spacing w:before="74"/>
              <w:ind w:left="267" w:right="234" w:firstLine="70"/>
              <w:rPr>
                <w:b/>
                <w:sz w:val="28"/>
              </w:rPr>
            </w:pPr>
            <w:r>
              <w:rPr>
                <w:b/>
                <w:sz w:val="28"/>
              </w:rPr>
              <w:t>Номер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раздела</w:t>
            </w:r>
          </w:p>
        </w:tc>
        <w:tc>
          <w:tcPr>
            <w:tcW w:w="7837" w:type="dxa"/>
            <w:gridSpan w:val="2"/>
          </w:tcPr>
          <w:p w:rsidR="00B07BE9" w:rsidRDefault="00277BE1">
            <w:pPr>
              <w:pStyle w:val="TableParagraph"/>
              <w:spacing w:before="74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</w:tr>
      <w:tr w:rsidR="00B07BE9">
        <w:trPr>
          <w:trHeight w:val="475"/>
        </w:trPr>
        <w:tc>
          <w:tcPr>
            <w:tcW w:w="1501" w:type="dxa"/>
            <w:vMerge/>
            <w:tcBorders>
              <w:top w:val="nil"/>
            </w:tcBorders>
          </w:tcPr>
          <w:p w:rsidR="00B07BE9" w:rsidRDefault="00B07BE9">
            <w:pPr>
              <w:rPr>
                <w:sz w:val="2"/>
                <w:szCs w:val="2"/>
              </w:rPr>
            </w:pPr>
          </w:p>
        </w:tc>
        <w:tc>
          <w:tcPr>
            <w:tcW w:w="3961" w:type="dxa"/>
          </w:tcPr>
          <w:p w:rsidR="00B07BE9" w:rsidRDefault="00277BE1">
            <w:pPr>
              <w:pStyle w:val="TableParagraph"/>
              <w:spacing w:before="73"/>
              <w:ind w:left="1018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  <w:tc>
          <w:tcPr>
            <w:tcW w:w="3876" w:type="dxa"/>
          </w:tcPr>
          <w:p w:rsidR="00B07BE9" w:rsidRDefault="00277BE1">
            <w:pPr>
              <w:pStyle w:val="TableParagraph"/>
              <w:spacing w:before="73"/>
              <w:ind w:left="1038"/>
              <w:rPr>
                <w:b/>
                <w:sz w:val="28"/>
              </w:rPr>
            </w:pPr>
            <w:r>
              <w:rPr>
                <w:b/>
                <w:sz w:val="28"/>
              </w:rPr>
              <w:t>Новый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</w:p>
        </w:tc>
      </w:tr>
      <w:tr w:rsidR="00B07BE9">
        <w:trPr>
          <w:trHeight w:val="790"/>
        </w:trPr>
        <w:tc>
          <w:tcPr>
            <w:tcW w:w="1501" w:type="dxa"/>
          </w:tcPr>
          <w:p w:rsidR="00B07BE9" w:rsidRDefault="00277BE1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1" w:type="dxa"/>
          </w:tcPr>
          <w:p w:rsidR="00B07BE9" w:rsidRDefault="00277BE1">
            <w:pPr>
              <w:pStyle w:val="TableParagraph"/>
              <w:tabs>
                <w:tab w:val="left" w:pos="2256"/>
              </w:tabs>
              <w:spacing w:before="73"/>
              <w:ind w:right="54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3876" w:type="dxa"/>
          </w:tcPr>
          <w:p w:rsidR="00B07BE9" w:rsidRDefault="00277BE1">
            <w:pPr>
              <w:pStyle w:val="TableParagraph"/>
              <w:tabs>
                <w:tab w:val="left" w:pos="1802"/>
              </w:tabs>
              <w:spacing w:before="73"/>
              <w:ind w:right="5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  <w:t>воспитательного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B07BE9">
        <w:trPr>
          <w:trHeight w:val="795"/>
        </w:trPr>
        <w:tc>
          <w:tcPr>
            <w:tcW w:w="1501" w:type="dxa"/>
          </w:tcPr>
          <w:p w:rsidR="00B07BE9" w:rsidRDefault="00277BE1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61" w:type="dxa"/>
          </w:tcPr>
          <w:p w:rsidR="00B07BE9" w:rsidRDefault="00277BE1">
            <w:pPr>
              <w:pStyle w:val="TableParagraph"/>
              <w:tabs>
                <w:tab w:val="left" w:pos="971"/>
                <w:tab w:val="left" w:pos="1420"/>
                <w:tab w:val="left" w:pos="2515"/>
              </w:tabs>
              <w:spacing w:before="74" w:line="242" w:lineRule="auto"/>
              <w:ind w:right="55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3876" w:type="dxa"/>
          </w:tcPr>
          <w:p w:rsidR="00B07BE9" w:rsidRDefault="00277BE1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</w:tr>
      <w:tr w:rsidR="00B07BE9">
        <w:trPr>
          <w:trHeight w:val="2405"/>
        </w:trPr>
        <w:tc>
          <w:tcPr>
            <w:tcW w:w="1501" w:type="dxa"/>
          </w:tcPr>
          <w:p w:rsidR="00B07BE9" w:rsidRDefault="00277BE1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1" w:type="dxa"/>
          </w:tcPr>
          <w:p w:rsidR="00B07BE9" w:rsidRDefault="00277BE1">
            <w:pPr>
              <w:pStyle w:val="TableParagraph"/>
              <w:tabs>
                <w:tab w:val="left" w:pos="2293"/>
              </w:tabs>
              <w:spacing w:before="73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партнеров</w:t>
            </w:r>
            <w:r>
              <w:rPr>
                <w:sz w:val="28"/>
              </w:rPr>
              <w:tab/>
              <w:t>организации,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осуществляющей</w:t>
            </w:r>
          </w:p>
          <w:p w:rsidR="00B07BE9" w:rsidRDefault="00277BE1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76" w:type="dxa"/>
          </w:tcPr>
          <w:p w:rsidR="00B07BE9" w:rsidRDefault="00277BE1">
            <w:pPr>
              <w:pStyle w:val="TableParagraph"/>
              <w:tabs>
                <w:tab w:val="left" w:pos="2487"/>
              </w:tabs>
              <w:spacing w:before="73"/>
              <w:ind w:right="53"/>
              <w:jc w:val="both"/>
              <w:rPr>
                <w:sz w:val="28"/>
              </w:rPr>
            </w:pPr>
            <w:r>
              <w:rPr>
                <w:sz w:val="28"/>
              </w:rPr>
              <w:t>Виды,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z w:val="28"/>
              </w:rPr>
              <w:tab/>
              <w:t>специфики</w:t>
            </w:r>
          </w:p>
          <w:p w:rsidR="00B07BE9" w:rsidRDefault="00277BE1">
            <w:pPr>
              <w:pStyle w:val="TableParagraph"/>
              <w:tabs>
                <w:tab w:val="left" w:pos="2597"/>
              </w:tabs>
              <w:spacing w:before="0"/>
              <w:ind w:right="50"/>
              <w:jc w:val="both"/>
              <w:rPr>
                <w:sz w:val="28"/>
              </w:rPr>
            </w:pPr>
            <w:r>
              <w:rPr>
                <w:sz w:val="28"/>
              </w:rPr>
              <w:t>организации,</w:t>
            </w:r>
            <w:r>
              <w:rPr>
                <w:sz w:val="28"/>
              </w:rPr>
              <w:tab/>
              <w:t>интересов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учебных модулей</w:t>
            </w:r>
          </w:p>
        </w:tc>
      </w:tr>
      <w:tr w:rsidR="00B07BE9">
        <w:trPr>
          <w:trHeight w:val="1760"/>
        </w:trPr>
        <w:tc>
          <w:tcPr>
            <w:tcW w:w="1501" w:type="dxa"/>
          </w:tcPr>
          <w:p w:rsidR="00B07BE9" w:rsidRDefault="00277BE1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61" w:type="dxa"/>
          </w:tcPr>
          <w:p w:rsidR="00B07BE9" w:rsidRDefault="00277BE1">
            <w:pPr>
              <w:pStyle w:val="TableParagraph"/>
              <w:tabs>
                <w:tab w:val="left" w:pos="2371"/>
              </w:tabs>
              <w:spacing w:before="73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  <w:t>направления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осуществляющей</w:t>
            </w:r>
          </w:p>
          <w:p w:rsidR="00B07BE9" w:rsidRDefault="00277BE1">
            <w:pPr>
              <w:pStyle w:val="TableParagraph"/>
              <w:spacing w:before="3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876" w:type="dxa"/>
          </w:tcPr>
          <w:p w:rsidR="00B07BE9" w:rsidRDefault="00277BE1">
            <w:pPr>
              <w:pStyle w:val="TableParagraph"/>
              <w:tabs>
                <w:tab w:val="left" w:pos="2467"/>
                <w:tab w:val="left" w:pos="2702"/>
              </w:tabs>
              <w:spacing w:before="73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поощрения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активной</w:t>
            </w:r>
          </w:p>
          <w:p w:rsidR="00B07BE9" w:rsidRDefault="00277BE1">
            <w:pPr>
              <w:pStyle w:val="TableParagraph"/>
              <w:tabs>
                <w:tab w:val="left" w:pos="2807"/>
              </w:tabs>
              <w:spacing w:before="0" w:line="242" w:lineRule="auto"/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>жизненной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позиции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</w:tbl>
    <w:p w:rsidR="00B07BE9" w:rsidRDefault="00B07BE9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B07BE9" w:rsidRDefault="00277BE1">
      <w:pPr>
        <w:pStyle w:val="a3"/>
        <w:ind w:right="109"/>
      </w:pPr>
      <w:r>
        <w:rPr>
          <w:color w:val="212121"/>
        </w:rPr>
        <w:t>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стандарты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конкретизируют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содержание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календарного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воспитательной работы, который входит в организационный раздел ООП. Он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должен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содержать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перечень</w:t>
      </w:r>
      <w:r>
        <w:rPr>
          <w:color w:val="212121"/>
          <w:spacing w:val="41"/>
        </w:rPr>
        <w:t xml:space="preserve"> </w:t>
      </w:r>
      <w:r>
        <w:rPr>
          <w:color w:val="212121"/>
        </w:rPr>
        <w:t>событий</w:t>
      </w:r>
      <w:r>
        <w:rPr>
          <w:color w:val="212121"/>
          <w:spacing w:val="3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>мероприятий</w:t>
      </w:r>
      <w:r>
        <w:rPr>
          <w:color w:val="212121"/>
          <w:spacing w:val="38"/>
        </w:rPr>
        <w:t xml:space="preserve"> </w:t>
      </w:r>
      <w:proofErr w:type="gramStart"/>
      <w:r>
        <w:rPr>
          <w:color w:val="212121"/>
        </w:rPr>
        <w:t>воспитательной</w:t>
      </w:r>
      <w:proofErr w:type="gramEnd"/>
    </w:p>
    <w:p w:rsidR="00B07BE9" w:rsidRDefault="00B07BE9">
      <w:pPr>
        <w:sectPr w:rsidR="00B07BE9">
          <w:pgSz w:w="11910" w:h="16840"/>
          <w:pgMar w:top="1140" w:right="740" w:bottom="280" w:left="1500" w:header="720" w:footer="720" w:gutter="0"/>
          <w:cols w:space="720"/>
        </w:sectPr>
      </w:pPr>
    </w:p>
    <w:p w:rsidR="00B07BE9" w:rsidRDefault="00277BE1">
      <w:pPr>
        <w:pStyle w:val="a3"/>
        <w:spacing w:before="74"/>
        <w:ind w:right="116" w:firstLine="0"/>
      </w:pPr>
      <w:r>
        <w:rPr>
          <w:color w:val="212121"/>
        </w:rPr>
        <w:lastRenderedPageBreak/>
        <w:t>направленности, которые организует и проводит школа или в которых она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принимает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участие.</w:t>
      </w:r>
    </w:p>
    <w:p w:rsidR="00B07BE9" w:rsidRDefault="00277BE1">
      <w:pPr>
        <w:pStyle w:val="1"/>
        <w:spacing w:before="1"/>
        <w:ind w:left="971"/>
      </w:pPr>
      <w:bookmarkStart w:id="9" w:name="Программа_формирования_универсальных_уче"/>
      <w:bookmarkEnd w:id="9"/>
      <w:r>
        <w:rPr>
          <w:color w:val="242424"/>
          <w:spacing w:val="-1"/>
        </w:rPr>
        <w:t>Программа</w:t>
      </w:r>
      <w:r>
        <w:rPr>
          <w:color w:val="242424"/>
          <w:spacing w:val="-17"/>
        </w:rPr>
        <w:t xml:space="preserve"> </w:t>
      </w:r>
      <w:r>
        <w:rPr>
          <w:color w:val="242424"/>
          <w:spacing w:val="-1"/>
        </w:rPr>
        <w:t>формирования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универсальных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учебных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действий</w:t>
      </w:r>
    </w:p>
    <w:p w:rsidR="00B07BE9" w:rsidRDefault="00277BE1">
      <w:pPr>
        <w:pStyle w:val="a3"/>
        <w:ind w:right="110"/>
      </w:pPr>
      <w:r>
        <w:rPr>
          <w:color w:val="212121"/>
        </w:rPr>
        <w:t>По новому ФГОС ООО нужно разрабатывать программу формирования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УУД, а не программу развития УУД, как это было раньше. То есть теперь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программа имеет одинаковое название на уровнях НОО </w:t>
      </w:r>
      <w:proofErr w:type="gramStart"/>
      <w:r>
        <w:rPr>
          <w:color w:val="212121"/>
        </w:rPr>
        <w:t>и ООО</w:t>
      </w:r>
      <w:proofErr w:type="gramEnd"/>
      <w:r>
        <w:rPr>
          <w:color w:val="212121"/>
        </w:rPr>
        <w:t>: «Программа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</w:t>
      </w:r>
      <w:r>
        <w:rPr>
          <w:color w:val="212121"/>
        </w:rPr>
        <w:t>я универсальных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действий</w:t>
      </w:r>
      <w:r>
        <w:rPr>
          <w:color w:val="212121"/>
          <w:spacing w:val="-2"/>
        </w:rPr>
        <w:t xml:space="preserve"> </w:t>
      </w:r>
      <w:proofErr w:type="gramStart"/>
      <w:r>
        <w:rPr>
          <w:color w:val="212121"/>
        </w:rPr>
        <w:t>у</w:t>
      </w:r>
      <w:proofErr w:type="gramEnd"/>
      <w:r>
        <w:rPr>
          <w:color w:val="212121"/>
        </w:rPr>
        <w:t xml:space="preserve"> обучающихся».</w:t>
      </w:r>
    </w:p>
    <w:p w:rsidR="00B07BE9" w:rsidRDefault="00277BE1">
      <w:pPr>
        <w:pStyle w:val="a3"/>
        <w:spacing w:before="1"/>
        <w:ind w:right="113"/>
      </w:pPr>
      <w:r>
        <w:rPr>
          <w:color w:val="212121"/>
        </w:rPr>
        <w:t>Требований к программе формирования УУД стало меньше. Для уровня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 прописали, что теперь нужно формировать у учеников знания и навыки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области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финансовой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грамотности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устойчивого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развития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общества.</w:t>
      </w:r>
    </w:p>
    <w:p w:rsidR="00B07BE9" w:rsidRDefault="00277BE1">
      <w:pPr>
        <w:pStyle w:val="1"/>
        <w:ind w:left="2782"/>
      </w:pPr>
      <w:bookmarkStart w:id="10" w:name="Предметные_области_и_предметы"/>
      <w:bookmarkEnd w:id="10"/>
      <w:r>
        <w:rPr>
          <w:color w:val="242424"/>
        </w:rPr>
        <w:t>Предметные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области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предметы</w:t>
      </w:r>
    </w:p>
    <w:p w:rsidR="00B07BE9" w:rsidRDefault="00277BE1">
      <w:pPr>
        <w:pStyle w:val="a3"/>
        <w:spacing w:line="242" w:lineRule="auto"/>
        <w:ind w:right="110"/>
      </w:pPr>
      <w:r>
        <w:rPr>
          <w:color w:val="212121"/>
        </w:rPr>
        <w:t>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регламентируют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перечень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обязательных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областей,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 предметов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модулей.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222"/>
      </w:tblGrid>
      <w:tr w:rsidR="00B07BE9">
        <w:trPr>
          <w:trHeight w:val="470"/>
        </w:trPr>
        <w:tc>
          <w:tcPr>
            <w:tcW w:w="9339" w:type="dxa"/>
            <w:gridSpan w:val="2"/>
          </w:tcPr>
          <w:p w:rsidR="00B07BE9" w:rsidRDefault="00277BE1">
            <w:pPr>
              <w:pStyle w:val="TableParagraph"/>
              <w:ind w:left="3364" w:right="3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план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</w:tr>
      <w:tr w:rsidR="00B07BE9">
        <w:trPr>
          <w:trHeight w:val="475"/>
        </w:trPr>
        <w:tc>
          <w:tcPr>
            <w:tcW w:w="4117" w:type="dxa"/>
          </w:tcPr>
          <w:p w:rsidR="00B07BE9" w:rsidRDefault="00277BE1">
            <w:pPr>
              <w:pStyle w:val="TableParagraph"/>
              <w:ind w:left="72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227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(учебные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модули)</w:t>
            </w:r>
          </w:p>
        </w:tc>
      </w:tr>
      <w:tr w:rsidR="00B07BE9">
        <w:trPr>
          <w:trHeight w:val="795"/>
        </w:trPr>
        <w:tc>
          <w:tcPr>
            <w:tcW w:w="4117" w:type="dxa"/>
          </w:tcPr>
          <w:p w:rsidR="00B07BE9" w:rsidRDefault="00277BE1">
            <w:pPr>
              <w:pStyle w:val="TableParagraph"/>
              <w:tabs>
                <w:tab w:val="left" w:pos="1277"/>
                <w:tab w:val="left" w:pos="2061"/>
                <w:tab w:val="left" w:pos="2433"/>
              </w:tabs>
              <w:ind w:right="4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spacing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  <w:p w:rsidR="00B07BE9" w:rsidRDefault="00277BE1">
            <w:pPr>
              <w:pStyle w:val="TableParagraph"/>
              <w:spacing w:before="0"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</w:tc>
      </w:tr>
      <w:tr w:rsidR="00B07BE9">
        <w:trPr>
          <w:trHeight w:val="1115"/>
        </w:trPr>
        <w:tc>
          <w:tcPr>
            <w:tcW w:w="4117" w:type="dxa"/>
          </w:tcPr>
          <w:p w:rsidR="00B07BE9" w:rsidRDefault="00277BE1">
            <w:pPr>
              <w:pStyle w:val="TableParagraph"/>
              <w:tabs>
                <w:tab w:val="left" w:pos="1211"/>
                <w:tab w:val="left" w:pos="2030"/>
                <w:tab w:val="left" w:pos="2430"/>
              </w:tabs>
              <w:ind w:right="50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родном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 республики 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</w:p>
        </w:tc>
      </w:tr>
      <w:tr w:rsidR="00B07BE9">
        <w:trPr>
          <w:trHeight w:val="470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B07BE9">
        <w:trPr>
          <w:trHeight w:val="470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</w:tr>
      <w:tr w:rsidR="00B07BE9">
        <w:trPr>
          <w:trHeight w:val="1120"/>
        </w:trPr>
        <w:tc>
          <w:tcPr>
            <w:tcW w:w="4117" w:type="dxa"/>
          </w:tcPr>
          <w:p w:rsidR="00B07BE9" w:rsidRDefault="00277BE1">
            <w:pPr>
              <w:pStyle w:val="TableParagraph"/>
              <w:tabs>
                <w:tab w:val="left" w:pos="3897"/>
              </w:tabs>
              <w:spacing w:before="70"/>
              <w:ind w:right="49"/>
              <w:jc w:val="both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естествознание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(Окружающий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мир)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spacing w:before="70"/>
              <w:ind w:left="82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</w:tr>
      <w:tr w:rsidR="00B07BE9">
        <w:trPr>
          <w:trHeight w:val="4656"/>
        </w:trPr>
        <w:tc>
          <w:tcPr>
            <w:tcW w:w="4117" w:type="dxa"/>
          </w:tcPr>
          <w:p w:rsidR="00B07BE9" w:rsidRDefault="00277BE1">
            <w:pPr>
              <w:pStyle w:val="TableParagraph"/>
              <w:ind w:right="4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 w:right="4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светской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этики:</w:t>
            </w:r>
          </w:p>
          <w:p w:rsidR="00B07BE9" w:rsidRDefault="00277BE1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 w:line="242" w:lineRule="auto"/>
              <w:ind w:right="5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B07BE9" w:rsidRDefault="00277BE1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 w:line="242" w:lineRule="auto"/>
              <w:ind w:right="47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иудейской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B07BE9" w:rsidRDefault="00277BE1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буддистской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B07BE9" w:rsidRDefault="00277BE1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исламской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культуры»;</w:t>
            </w:r>
          </w:p>
          <w:p w:rsidR="00B07BE9" w:rsidRDefault="00277BE1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</w:tabs>
              <w:spacing w:before="0"/>
              <w:ind w:right="5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«Основы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религиозных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России»;</w:t>
            </w:r>
          </w:p>
          <w:p w:rsidR="00B07BE9" w:rsidRDefault="00277BE1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  <w:tab w:val="left" w:pos="353"/>
                <w:tab w:val="left" w:pos="1646"/>
                <w:tab w:val="left" w:pos="2770"/>
                <w:tab w:val="left" w:pos="4099"/>
              </w:tabs>
              <w:spacing w:before="0" w:line="242" w:lineRule="auto"/>
              <w:ind w:right="49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z w:val="28"/>
              </w:rPr>
              <w:tab/>
              <w:t>модуль</w:t>
            </w:r>
            <w:r>
              <w:rPr>
                <w:sz w:val="28"/>
              </w:rPr>
              <w:tab/>
              <w:t>«Основы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этики»</w:t>
            </w:r>
          </w:p>
        </w:tc>
      </w:tr>
      <w:tr w:rsidR="00B07BE9">
        <w:trPr>
          <w:trHeight w:val="475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</w:tr>
    </w:tbl>
    <w:p w:rsidR="00B07BE9" w:rsidRDefault="00B07BE9">
      <w:pPr>
        <w:rPr>
          <w:sz w:val="28"/>
        </w:rPr>
        <w:sectPr w:rsidR="00B07BE9">
          <w:pgSz w:w="11910" w:h="16840"/>
          <w:pgMar w:top="1060" w:right="7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222"/>
      </w:tblGrid>
      <w:tr w:rsidR="00B07BE9">
        <w:trPr>
          <w:trHeight w:val="470"/>
        </w:trPr>
        <w:tc>
          <w:tcPr>
            <w:tcW w:w="4117" w:type="dxa"/>
          </w:tcPr>
          <w:p w:rsidR="00B07BE9" w:rsidRDefault="00B07BE9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Музыка</w:t>
            </w:r>
          </w:p>
        </w:tc>
      </w:tr>
      <w:tr w:rsidR="00B07BE9">
        <w:trPr>
          <w:trHeight w:val="475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</w:tr>
      <w:tr w:rsidR="00B07BE9">
        <w:trPr>
          <w:trHeight w:val="470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</w:tr>
      <w:tr w:rsidR="00B07BE9">
        <w:trPr>
          <w:trHeight w:val="470"/>
        </w:trPr>
        <w:tc>
          <w:tcPr>
            <w:tcW w:w="9339" w:type="dxa"/>
            <w:gridSpan w:val="2"/>
          </w:tcPr>
          <w:p w:rsidR="00B07BE9" w:rsidRDefault="00277BE1">
            <w:pPr>
              <w:pStyle w:val="TableParagraph"/>
              <w:ind w:left="3364" w:right="3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план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B07BE9">
        <w:trPr>
          <w:trHeight w:val="795"/>
        </w:trPr>
        <w:tc>
          <w:tcPr>
            <w:tcW w:w="4117" w:type="dxa"/>
          </w:tcPr>
          <w:p w:rsidR="00B07BE9" w:rsidRDefault="00277BE1">
            <w:pPr>
              <w:pStyle w:val="TableParagraph"/>
              <w:ind w:left="727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spacing w:line="242" w:lineRule="auto"/>
              <w:ind w:left="1262" w:right="295" w:hanging="926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 предметы (учебные курсы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 модули)</w:t>
            </w:r>
          </w:p>
        </w:tc>
      </w:tr>
      <w:tr w:rsidR="00B07BE9">
        <w:trPr>
          <w:trHeight w:val="795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spacing w:line="242" w:lineRule="auto"/>
              <w:ind w:left="82" w:right="3491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</w:tr>
      <w:tr w:rsidR="00B07BE9">
        <w:trPr>
          <w:trHeight w:val="1115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 республики 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</w:tr>
      <w:tr w:rsidR="00B07BE9">
        <w:trPr>
          <w:trHeight w:val="795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spacing w:line="242" w:lineRule="auto"/>
              <w:ind w:left="82" w:right="1938"/>
              <w:rPr>
                <w:sz w:val="28"/>
              </w:rPr>
            </w:pPr>
            <w:r>
              <w:rPr>
                <w:sz w:val="28"/>
              </w:rPr>
              <w:t>Иностранный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иностранный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</w:tr>
      <w:tr w:rsidR="00B07BE9">
        <w:trPr>
          <w:trHeight w:val="1760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spacing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Математика:</w:t>
            </w:r>
          </w:p>
          <w:p w:rsidR="00B07BE9" w:rsidRDefault="00277BE1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  <w:tab w:val="left" w:pos="353"/>
                <w:tab w:val="left" w:pos="2227"/>
                <w:tab w:val="left" w:pos="3816"/>
              </w:tabs>
              <w:spacing w:before="0"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z w:val="28"/>
              </w:rPr>
              <w:tab/>
              <w:t>курсы</w:t>
            </w:r>
            <w:r>
              <w:rPr>
                <w:sz w:val="28"/>
              </w:rPr>
              <w:tab/>
              <w:t>«Алгебра»,</w:t>
            </w:r>
          </w:p>
          <w:p w:rsidR="00B07BE9" w:rsidRDefault="00277BE1">
            <w:pPr>
              <w:pStyle w:val="TableParagraph"/>
              <w:tabs>
                <w:tab w:val="left" w:pos="2667"/>
                <w:tab w:val="left" w:pos="5006"/>
              </w:tabs>
              <w:spacing w:before="3"/>
              <w:ind w:left="352" w:right="48"/>
              <w:rPr>
                <w:sz w:val="28"/>
              </w:rPr>
            </w:pPr>
            <w:r>
              <w:rPr>
                <w:sz w:val="28"/>
              </w:rPr>
              <w:t>«Геометрия»,</w:t>
            </w:r>
            <w:r>
              <w:rPr>
                <w:sz w:val="28"/>
              </w:rPr>
              <w:tab/>
              <w:t>«Вероятность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статистика»</w:t>
            </w:r>
          </w:p>
          <w:p w:rsidR="00B07BE9" w:rsidRDefault="00277BE1">
            <w:pPr>
              <w:pStyle w:val="TableParagraph"/>
              <w:spacing w:before="1"/>
              <w:ind w:left="82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</w:tr>
      <w:tr w:rsidR="00B07BE9">
        <w:trPr>
          <w:trHeight w:val="1760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Общественно-научные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spacing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История:</w:t>
            </w:r>
          </w:p>
          <w:p w:rsidR="00B07BE9" w:rsidRDefault="00277BE1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  <w:tab w:val="left" w:pos="353"/>
                <w:tab w:val="left" w:pos="1651"/>
                <w:tab w:val="left" w:pos="2665"/>
                <w:tab w:val="left" w:pos="4100"/>
              </w:tabs>
              <w:spacing w:before="0"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z w:val="28"/>
              </w:rPr>
              <w:tab/>
              <w:t>курсы</w:t>
            </w:r>
            <w:r>
              <w:rPr>
                <w:sz w:val="28"/>
              </w:rPr>
              <w:tab/>
              <w:t>«История</w:t>
            </w:r>
            <w:r>
              <w:rPr>
                <w:sz w:val="28"/>
              </w:rPr>
              <w:tab/>
              <w:t>России»,</w:t>
            </w:r>
          </w:p>
          <w:p w:rsidR="00B07BE9" w:rsidRDefault="00277BE1">
            <w:pPr>
              <w:pStyle w:val="TableParagraph"/>
              <w:spacing w:before="4"/>
              <w:ind w:left="82" w:right="2343" w:firstLine="270"/>
              <w:rPr>
                <w:sz w:val="28"/>
              </w:rPr>
            </w:pPr>
            <w:r>
              <w:rPr>
                <w:sz w:val="28"/>
              </w:rPr>
              <w:t>«Всеобщая история»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Обществознание</w:t>
            </w:r>
          </w:p>
          <w:p w:rsidR="00B07BE9" w:rsidRDefault="00277BE1">
            <w:pPr>
              <w:pStyle w:val="TableParagraph"/>
              <w:spacing w:before="0" w:line="318" w:lineRule="exact"/>
              <w:ind w:left="82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</w:tr>
      <w:tr w:rsidR="00B07BE9">
        <w:trPr>
          <w:trHeight w:val="1115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Естественно-научные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 w:right="3989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Биология</w:t>
            </w:r>
          </w:p>
        </w:tc>
      </w:tr>
      <w:tr w:rsidR="00B07BE9">
        <w:trPr>
          <w:trHeight w:val="2405"/>
        </w:trPr>
        <w:tc>
          <w:tcPr>
            <w:tcW w:w="4117" w:type="dxa"/>
          </w:tcPr>
          <w:p w:rsidR="00B07BE9" w:rsidRDefault="00277BE1">
            <w:pPr>
              <w:pStyle w:val="TableParagraph"/>
              <w:tabs>
                <w:tab w:val="left" w:pos="1327"/>
              </w:tabs>
              <w:ind w:right="5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духовно-нравственной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 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tabs>
                <w:tab w:val="left" w:pos="2786"/>
                <w:tab w:val="left" w:pos="3455"/>
                <w:tab w:val="left" w:pos="3886"/>
              </w:tabs>
              <w:ind w:left="82" w:right="49"/>
              <w:jc w:val="both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предлагаемого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организацией,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заявлению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B07BE9">
        <w:trPr>
          <w:trHeight w:val="795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 w:right="1793"/>
              <w:rPr>
                <w:sz w:val="28"/>
              </w:rPr>
            </w:pPr>
            <w:r>
              <w:rPr>
                <w:sz w:val="28"/>
              </w:rPr>
              <w:t>Изобразительное искусство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</w:tr>
      <w:tr w:rsidR="00B07BE9">
        <w:trPr>
          <w:trHeight w:val="469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</w:tr>
    </w:tbl>
    <w:p w:rsidR="00B07BE9" w:rsidRDefault="00B07BE9">
      <w:pPr>
        <w:rPr>
          <w:sz w:val="28"/>
        </w:rPr>
        <w:sectPr w:rsidR="00B07BE9">
          <w:pgSz w:w="11910" w:h="16840"/>
          <w:pgMar w:top="1140" w:right="7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222"/>
      </w:tblGrid>
      <w:tr w:rsidR="00B07BE9">
        <w:trPr>
          <w:trHeight w:val="1115"/>
        </w:trPr>
        <w:tc>
          <w:tcPr>
            <w:tcW w:w="4117" w:type="dxa"/>
          </w:tcPr>
          <w:p w:rsidR="00B07BE9" w:rsidRDefault="00277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Физическая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B07BE9" w:rsidRDefault="00277BE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5222" w:type="dxa"/>
          </w:tcPr>
          <w:p w:rsidR="00B07BE9" w:rsidRDefault="00277BE1">
            <w:pPr>
              <w:pStyle w:val="TableParagraph"/>
              <w:spacing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B07BE9" w:rsidRDefault="00277BE1">
            <w:pPr>
              <w:pStyle w:val="TableParagraph"/>
              <w:spacing w:before="0" w:line="321" w:lineRule="exact"/>
              <w:ind w:left="8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</w:p>
        </w:tc>
      </w:tr>
    </w:tbl>
    <w:p w:rsidR="00B07BE9" w:rsidRDefault="00B07BE9">
      <w:pPr>
        <w:pStyle w:val="a3"/>
        <w:spacing w:before="8"/>
        <w:ind w:left="0" w:firstLine="0"/>
        <w:jc w:val="left"/>
        <w:rPr>
          <w:sz w:val="19"/>
        </w:rPr>
      </w:pPr>
    </w:p>
    <w:p w:rsidR="00B07BE9" w:rsidRDefault="00277BE1">
      <w:pPr>
        <w:pStyle w:val="a3"/>
        <w:spacing w:before="88"/>
        <w:ind w:right="99"/>
      </w:pP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получили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право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учитывать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свои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ресурсы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пожелания родителей, чтобы вводить второй иностранный язык, родной язык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литературу/литературное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языке. 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позитивное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изменение для школ, которые не могут обеспечить качественное изучение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предметов.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Также,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чтобы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ввести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нужны письменные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заявления родителей.</w:t>
      </w:r>
    </w:p>
    <w:p w:rsidR="00B07BE9" w:rsidRDefault="00277BE1">
      <w:pPr>
        <w:pStyle w:val="1"/>
        <w:spacing w:before="4"/>
        <w:ind w:left="2131"/>
      </w:pPr>
      <w:bookmarkStart w:id="11" w:name="Объем_урочной_и_внеурочной_деятельности"/>
      <w:bookmarkEnd w:id="11"/>
      <w:r>
        <w:rPr>
          <w:color w:val="242424"/>
        </w:rPr>
        <w:t>Объем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урочной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внеурочной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деятельн</w:t>
      </w:r>
      <w:r>
        <w:rPr>
          <w:color w:val="242424"/>
        </w:rPr>
        <w:t>ости</w:t>
      </w:r>
    </w:p>
    <w:p w:rsidR="00B07BE9" w:rsidRDefault="00277BE1">
      <w:pPr>
        <w:pStyle w:val="a3"/>
        <w:spacing w:line="242" w:lineRule="auto"/>
        <w:ind w:right="113"/>
      </w:pPr>
      <w:r>
        <w:rPr>
          <w:color w:val="212121"/>
        </w:rPr>
        <w:t>Изменили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объем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часов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аудиторной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нагрузки: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уменьшили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верхнюю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границу.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Подробнее смотрите 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таблицах.</w:t>
      </w:r>
    </w:p>
    <w:tbl>
      <w:tblPr>
        <w:tblStyle w:val="TableNormal"/>
        <w:tblW w:w="0" w:type="auto"/>
        <w:tblInd w:w="215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002"/>
        <w:gridCol w:w="2736"/>
        <w:gridCol w:w="2601"/>
      </w:tblGrid>
      <w:tr w:rsidR="00B07BE9">
        <w:trPr>
          <w:trHeight w:val="795"/>
        </w:trPr>
        <w:tc>
          <w:tcPr>
            <w:tcW w:w="4002" w:type="dxa"/>
          </w:tcPr>
          <w:p w:rsidR="00B07BE9" w:rsidRDefault="00277BE1">
            <w:pPr>
              <w:pStyle w:val="TableParagraph"/>
              <w:spacing w:before="68"/>
              <w:ind w:left="1423" w:right="610" w:hanging="781"/>
              <w:rPr>
                <w:b/>
                <w:sz w:val="28"/>
              </w:rPr>
            </w:pPr>
            <w:r>
              <w:rPr>
                <w:b/>
                <w:sz w:val="28"/>
              </w:rPr>
              <w:t>Границы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нагрузки</w:t>
            </w:r>
          </w:p>
        </w:tc>
        <w:tc>
          <w:tcPr>
            <w:tcW w:w="2736" w:type="dxa"/>
          </w:tcPr>
          <w:p w:rsidR="00B07BE9" w:rsidRDefault="00277BE1">
            <w:pPr>
              <w:pStyle w:val="TableParagraph"/>
              <w:spacing w:before="68"/>
              <w:ind w:left="1042" w:right="380" w:hanging="631"/>
              <w:rPr>
                <w:b/>
                <w:sz w:val="28"/>
              </w:rPr>
            </w:pPr>
            <w:r>
              <w:rPr>
                <w:b/>
                <w:sz w:val="28"/>
              </w:rPr>
              <w:t>Старый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  <w:tc>
          <w:tcPr>
            <w:tcW w:w="2601" w:type="dxa"/>
          </w:tcPr>
          <w:p w:rsidR="00B07BE9" w:rsidRDefault="00277BE1">
            <w:pPr>
              <w:pStyle w:val="TableParagraph"/>
              <w:spacing w:before="68"/>
              <w:ind w:left="977" w:right="366" w:hanging="575"/>
              <w:rPr>
                <w:b/>
                <w:sz w:val="28"/>
              </w:rPr>
            </w:pPr>
            <w:r>
              <w:rPr>
                <w:b/>
                <w:sz w:val="28"/>
              </w:rPr>
              <w:t>Новый ФГОС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</w:p>
        </w:tc>
      </w:tr>
      <w:tr w:rsidR="00B07BE9">
        <w:trPr>
          <w:trHeight w:val="470"/>
        </w:trPr>
        <w:tc>
          <w:tcPr>
            <w:tcW w:w="4002" w:type="dxa"/>
          </w:tcPr>
          <w:p w:rsidR="00B07BE9" w:rsidRDefault="00277BE1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Минимум</w:t>
            </w:r>
          </w:p>
        </w:tc>
        <w:tc>
          <w:tcPr>
            <w:tcW w:w="2736" w:type="dxa"/>
          </w:tcPr>
          <w:p w:rsidR="00B07BE9" w:rsidRDefault="00277BE1">
            <w:pPr>
              <w:pStyle w:val="TableParagraph"/>
              <w:spacing w:before="68"/>
              <w:ind w:left="82"/>
              <w:rPr>
                <w:sz w:val="28"/>
              </w:rPr>
            </w:pPr>
            <w:r>
              <w:rPr>
                <w:sz w:val="28"/>
              </w:rPr>
              <w:t>2904</w:t>
            </w:r>
          </w:p>
        </w:tc>
        <w:tc>
          <w:tcPr>
            <w:tcW w:w="2601" w:type="dxa"/>
          </w:tcPr>
          <w:p w:rsidR="00B07BE9" w:rsidRDefault="00277BE1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2954</w:t>
            </w:r>
          </w:p>
        </w:tc>
      </w:tr>
      <w:tr w:rsidR="00B07BE9">
        <w:trPr>
          <w:trHeight w:val="475"/>
        </w:trPr>
        <w:tc>
          <w:tcPr>
            <w:tcW w:w="4002" w:type="dxa"/>
          </w:tcPr>
          <w:p w:rsidR="00B07BE9" w:rsidRDefault="00277BE1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Максимум</w:t>
            </w:r>
          </w:p>
        </w:tc>
        <w:tc>
          <w:tcPr>
            <w:tcW w:w="2736" w:type="dxa"/>
          </w:tcPr>
          <w:p w:rsidR="00B07BE9" w:rsidRDefault="00277BE1">
            <w:pPr>
              <w:pStyle w:val="TableParagraph"/>
              <w:spacing w:before="68"/>
              <w:ind w:left="82"/>
              <w:rPr>
                <w:sz w:val="28"/>
              </w:rPr>
            </w:pPr>
            <w:r>
              <w:rPr>
                <w:sz w:val="28"/>
              </w:rPr>
              <w:t>3345</w:t>
            </w:r>
          </w:p>
        </w:tc>
        <w:tc>
          <w:tcPr>
            <w:tcW w:w="2601" w:type="dxa"/>
          </w:tcPr>
          <w:p w:rsidR="00B07BE9" w:rsidRDefault="00277BE1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3190</w:t>
            </w:r>
          </w:p>
        </w:tc>
      </w:tr>
      <w:tr w:rsidR="00B07BE9">
        <w:trPr>
          <w:trHeight w:val="790"/>
        </w:trPr>
        <w:tc>
          <w:tcPr>
            <w:tcW w:w="4002" w:type="dxa"/>
          </w:tcPr>
          <w:p w:rsidR="00B07BE9" w:rsidRDefault="00277BE1">
            <w:pPr>
              <w:pStyle w:val="TableParagraph"/>
              <w:spacing w:before="68"/>
              <w:ind w:left="1423" w:right="610" w:hanging="781"/>
              <w:rPr>
                <w:b/>
                <w:sz w:val="28"/>
              </w:rPr>
            </w:pPr>
            <w:r>
              <w:rPr>
                <w:b/>
                <w:sz w:val="28"/>
              </w:rPr>
              <w:t>Границы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нагрузки</w:t>
            </w:r>
          </w:p>
        </w:tc>
        <w:tc>
          <w:tcPr>
            <w:tcW w:w="2736" w:type="dxa"/>
          </w:tcPr>
          <w:p w:rsidR="00B07BE9" w:rsidRDefault="00277BE1">
            <w:pPr>
              <w:pStyle w:val="TableParagraph"/>
              <w:spacing w:before="68"/>
              <w:ind w:left="1042" w:right="380" w:hanging="631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Старый</w:t>
            </w:r>
            <w:proofErr w:type="gram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  <w:tc>
          <w:tcPr>
            <w:tcW w:w="2601" w:type="dxa"/>
          </w:tcPr>
          <w:p w:rsidR="00B07BE9" w:rsidRDefault="00277BE1">
            <w:pPr>
              <w:pStyle w:val="TableParagraph"/>
              <w:spacing w:before="68"/>
              <w:ind w:left="977" w:right="366" w:hanging="57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Новый</w:t>
            </w:r>
            <w:proofErr w:type="gramEnd"/>
            <w:r>
              <w:rPr>
                <w:b/>
                <w:sz w:val="28"/>
              </w:rPr>
              <w:t xml:space="preserve"> ФГОС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B07BE9">
        <w:trPr>
          <w:trHeight w:val="475"/>
        </w:trPr>
        <w:tc>
          <w:tcPr>
            <w:tcW w:w="4002" w:type="dxa"/>
          </w:tcPr>
          <w:p w:rsidR="00B07BE9" w:rsidRDefault="00277BE1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Минимум</w:t>
            </w:r>
          </w:p>
        </w:tc>
        <w:tc>
          <w:tcPr>
            <w:tcW w:w="2736" w:type="dxa"/>
          </w:tcPr>
          <w:p w:rsidR="00B07BE9" w:rsidRDefault="00277BE1">
            <w:pPr>
              <w:pStyle w:val="TableParagraph"/>
              <w:spacing w:before="68"/>
              <w:ind w:left="82"/>
              <w:rPr>
                <w:sz w:val="28"/>
              </w:rPr>
            </w:pPr>
            <w:r>
              <w:rPr>
                <w:sz w:val="28"/>
              </w:rPr>
              <w:t>5267</w:t>
            </w:r>
          </w:p>
        </w:tc>
        <w:tc>
          <w:tcPr>
            <w:tcW w:w="2601" w:type="dxa"/>
          </w:tcPr>
          <w:p w:rsidR="00B07BE9" w:rsidRDefault="00277BE1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5058</w:t>
            </w:r>
          </w:p>
        </w:tc>
      </w:tr>
      <w:tr w:rsidR="00B07BE9">
        <w:trPr>
          <w:trHeight w:val="470"/>
        </w:trPr>
        <w:tc>
          <w:tcPr>
            <w:tcW w:w="4002" w:type="dxa"/>
          </w:tcPr>
          <w:p w:rsidR="00B07BE9" w:rsidRDefault="00277BE1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Максимум</w:t>
            </w:r>
          </w:p>
        </w:tc>
        <w:tc>
          <w:tcPr>
            <w:tcW w:w="2736" w:type="dxa"/>
          </w:tcPr>
          <w:p w:rsidR="00B07BE9" w:rsidRDefault="00277BE1">
            <w:pPr>
              <w:pStyle w:val="TableParagraph"/>
              <w:spacing w:before="68"/>
              <w:ind w:left="82"/>
              <w:rPr>
                <w:sz w:val="28"/>
              </w:rPr>
            </w:pPr>
            <w:r>
              <w:rPr>
                <w:sz w:val="28"/>
              </w:rPr>
              <w:t>6020</w:t>
            </w:r>
          </w:p>
        </w:tc>
        <w:tc>
          <w:tcPr>
            <w:tcW w:w="2601" w:type="dxa"/>
          </w:tcPr>
          <w:p w:rsidR="00B07BE9" w:rsidRDefault="00277BE1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>5549</w:t>
            </w:r>
          </w:p>
        </w:tc>
      </w:tr>
    </w:tbl>
    <w:p w:rsidR="00B07BE9" w:rsidRDefault="00B07BE9">
      <w:pPr>
        <w:pStyle w:val="a3"/>
        <w:spacing w:before="3"/>
        <w:ind w:left="0" w:firstLine="0"/>
        <w:jc w:val="left"/>
        <w:rPr>
          <w:sz w:val="27"/>
        </w:rPr>
      </w:pPr>
    </w:p>
    <w:p w:rsidR="00B07BE9" w:rsidRDefault="00277BE1">
      <w:pPr>
        <w:pStyle w:val="a3"/>
        <w:spacing w:line="242" w:lineRule="auto"/>
        <w:ind w:right="116"/>
      </w:pPr>
      <w:r>
        <w:rPr>
          <w:color w:val="212121"/>
        </w:rPr>
        <w:t>Уменьшили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объем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внеурочной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Теперь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вместо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1350 можно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запланировать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 1320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часов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четыре года.</w:t>
      </w:r>
    </w:p>
    <w:p w:rsidR="00B07BE9" w:rsidRDefault="00277BE1">
      <w:pPr>
        <w:pStyle w:val="1"/>
        <w:spacing w:line="317" w:lineRule="exact"/>
        <w:ind w:right="95"/>
        <w:jc w:val="center"/>
      </w:pPr>
      <w:bookmarkStart w:id="12" w:name="Ученики_с_ОВЗ"/>
      <w:bookmarkEnd w:id="12"/>
      <w:r>
        <w:rPr>
          <w:color w:val="242424"/>
        </w:rPr>
        <w:t>Ученики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с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ОВЗ</w:t>
      </w:r>
    </w:p>
    <w:p w:rsidR="00B07BE9" w:rsidRDefault="00277BE1">
      <w:pPr>
        <w:pStyle w:val="a3"/>
        <w:spacing w:before="3"/>
        <w:ind w:right="107"/>
      </w:pP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разделе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«Общие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положения»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указали,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нужно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применять для обучения детей с ОВЗ и интеллектуальными нарушениями.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Адаптированные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уровне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разрабатывают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основе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нового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ФГОС ООО. Для этого в него внесли вариации предметов. Например, 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глухих и слабослышащих можно не включать в програм</w:t>
      </w:r>
      <w:r>
        <w:rPr>
          <w:color w:val="212121"/>
        </w:rPr>
        <w:t>му музыку. При этом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всех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ОВЗ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вместо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физкультуры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надо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внести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адаптивную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физкультуру.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Если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увеличивает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срок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освоения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адаптированной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 до шести лет, то объем аудиторных часов не может превышать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6018.</w:t>
      </w:r>
    </w:p>
    <w:p w:rsidR="00B07BE9" w:rsidRDefault="00277BE1">
      <w:pPr>
        <w:pStyle w:val="1"/>
        <w:spacing w:line="242" w:lineRule="auto"/>
        <w:ind w:left="4157" w:right="755" w:hanging="3312"/>
      </w:pPr>
      <w:bookmarkStart w:id="13" w:name="Использование_электронных_средств_обучен"/>
      <w:bookmarkEnd w:id="13"/>
      <w:r>
        <w:rPr>
          <w:color w:val="242424"/>
        </w:rPr>
        <w:t>Использование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электронных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средств</w:t>
      </w:r>
      <w:r>
        <w:rPr>
          <w:color w:val="242424"/>
          <w:spacing w:val="-17"/>
        </w:rPr>
        <w:t xml:space="preserve"> </w:t>
      </w:r>
      <w:r>
        <w:rPr>
          <w:color w:val="242424"/>
        </w:rPr>
        <w:t>обучения,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дистанционных</w:t>
      </w:r>
      <w:r>
        <w:rPr>
          <w:color w:val="242424"/>
          <w:spacing w:val="-68"/>
        </w:rPr>
        <w:t xml:space="preserve"> </w:t>
      </w:r>
      <w:r>
        <w:rPr>
          <w:color w:val="242424"/>
        </w:rPr>
        <w:t>технологий</w:t>
      </w:r>
    </w:p>
    <w:p w:rsidR="00B07BE9" w:rsidRDefault="00277BE1">
      <w:pPr>
        <w:pStyle w:val="a3"/>
        <w:tabs>
          <w:tab w:val="left" w:pos="3669"/>
          <w:tab w:val="left" w:pos="6529"/>
        </w:tabs>
        <w:ind w:right="98"/>
      </w:pPr>
      <w:proofErr w:type="gramStart"/>
      <w:r>
        <w:rPr>
          <w:color w:val="212121"/>
        </w:rPr>
        <w:t>Старый</w:t>
      </w:r>
      <w:proofErr w:type="gramEnd"/>
      <w:r>
        <w:rPr>
          <w:color w:val="212121"/>
        </w:rPr>
        <w:t xml:space="preserve"> ФГОС таких требований не устанавливал. Теперь </w:t>
      </w:r>
      <w:proofErr w:type="gramStart"/>
      <w:r>
        <w:rPr>
          <w:color w:val="212121"/>
        </w:rPr>
        <w:t>новый</w:t>
      </w:r>
      <w:proofErr w:type="gramEnd"/>
      <w:r>
        <w:rPr>
          <w:color w:val="212121"/>
        </w:rPr>
        <w:t xml:space="preserve"> 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фиксирует право школы применять различные образовательные технологии.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нововведение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обосновать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перед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использование,</w:t>
      </w:r>
      <w:r>
        <w:rPr>
          <w:color w:val="212121"/>
        </w:rPr>
        <w:tab/>
        <w:t>например,</w:t>
      </w:r>
      <w:r>
        <w:rPr>
          <w:color w:val="212121"/>
        </w:rPr>
        <w:tab/>
        <w:t>эл</w:t>
      </w:r>
      <w:r>
        <w:rPr>
          <w:color w:val="212121"/>
        </w:rPr>
        <w:t>ектронного обучения 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дистанционных образовательных технологий.</w:t>
      </w:r>
      <w:r>
        <w:rPr>
          <w:color w:val="212121"/>
          <w:spacing w:val="66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этом</w:t>
      </w:r>
      <w:proofErr w:type="gramStart"/>
      <w:r>
        <w:rPr>
          <w:color w:val="212121"/>
        </w:rPr>
        <w:t>,</w:t>
      </w:r>
      <w:proofErr w:type="gramEnd"/>
      <w:r>
        <w:rPr>
          <w:color w:val="212121"/>
          <w:spacing w:val="64"/>
        </w:rPr>
        <w:t xml:space="preserve"> </w:t>
      </w:r>
      <w:r>
        <w:rPr>
          <w:color w:val="212121"/>
        </w:rPr>
        <w:t>если</w:t>
      </w:r>
      <w:r>
        <w:rPr>
          <w:color w:val="212121"/>
          <w:spacing w:val="65"/>
        </w:rPr>
        <w:t xml:space="preserve"> </w:t>
      </w:r>
      <w:r>
        <w:rPr>
          <w:color w:val="212121"/>
        </w:rPr>
        <w:t>школьники</w:t>
      </w:r>
    </w:p>
    <w:p w:rsidR="00B07BE9" w:rsidRDefault="00B07BE9">
      <w:pPr>
        <w:sectPr w:rsidR="00B07BE9">
          <w:pgSz w:w="11910" w:h="16840"/>
          <w:pgMar w:top="1140" w:right="740" w:bottom="280" w:left="1500" w:header="720" w:footer="720" w:gutter="0"/>
          <w:cols w:space="720"/>
        </w:sectPr>
      </w:pPr>
    </w:p>
    <w:p w:rsidR="00B07BE9" w:rsidRDefault="00277BE1">
      <w:pPr>
        <w:pStyle w:val="a3"/>
        <w:spacing w:before="74"/>
        <w:ind w:right="110" w:firstLine="0"/>
      </w:pPr>
      <w:r>
        <w:rPr>
          <w:color w:val="212121"/>
        </w:rPr>
        <w:lastRenderedPageBreak/>
        <w:t>учатся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использованием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дистанционных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технологий,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обеспечить их индивидуальным авторизованным доступом ко всем ресурсам.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доступ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должен быть как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территории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школы, так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ее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пределами.</w:t>
      </w:r>
    </w:p>
    <w:p w:rsidR="00B07BE9" w:rsidRDefault="00277BE1">
      <w:pPr>
        <w:pStyle w:val="1"/>
        <w:spacing w:line="320" w:lineRule="exact"/>
        <w:ind w:left="3032"/>
      </w:pPr>
      <w:bookmarkStart w:id="14" w:name="Деление_учеников_на_группы"/>
      <w:bookmarkEnd w:id="14"/>
      <w:r>
        <w:rPr>
          <w:color w:val="242424"/>
        </w:rPr>
        <w:t>Деление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учеников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группы</w:t>
      </w:r>
    </w:p>
    <w:p w:rsidR="00B07BE9" w:rsidRDefault="00277BE1">
      <w:pPr>
        <w:pStyle w:val="a3"/>
        <w:ind w:right="107"/>
      </w:pPr>
      <w:r>
        <w:rPr>
          <w:color w:val="212121"/>
        </w:rPr>
        <w:t xml:space="preserve">Раньше таких норм ФГОС не устанавливал. Новые стандарты НОО </w:t>
      </w:r>
      <w:proofErr w:type="gramStart"/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proofErr w:type="gramEnd"/>
      <w:r>
        <w:rPr>
          <w:color w:val="212121"/>
        </w:rPr>
        <w:t xml:space="preserve"> разрешают организовать образовательную деятельность при помощи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деления на группы. Обучение в группах можно строить по-разному: с учетом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успеваемости,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потребностей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интересов,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целей.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позволит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учителям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реализовывать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дифференцированный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подход.</w:t>
      </w:r>
    </w:p>
    <w:p w:rsidR="00B07BE9" w:rsidRDefault="00277BE1">
      <w:pPr>
        <w:pStyle w:val="1"/>
        <w:spacing w:line="240" w:lineRule="auto"/>
        <w:ind w:left="2622"/>
      </w:pPr>
      <w:bookmarkStart w:id="15" w:name="Информационно-образовательная_среда"/>
      <w:bookmarkEnd w:id="15"/>
      <w:r>
        <w:rPr>
          <w:color w:val="242424"/>
          <w:spacing w:val="-1"/>
        </w:rPr>
        <w:t>Информационно-образовательная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среда</w:t>
      </w:r>
    </w:p>
    <w:p w:rsidR="00B07BE9" w:rsidRDefault="00277BE1">
      <w:pPr>
        <w:pStyle w:val="a3"/>
        <w:spacing w:before="3"/>
        <w:ind w:right="100"/>
      </w:pPr>
      <w:r>
        <w:rPr>
          <w:color w:val="212121"/>
        </w:rPr>
        <w:t>Согласно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старым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учеников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школьной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библиотеке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должен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 xml:space="preserve">доступ к информационным </w:t>
      </w:r>
      <w:proofErr w:type="spellStart"/>
      <w:r>
        <w:rPr>
          <w:color w:val="212121"/>
        </w:rPr>
        <w:t>интернет-ресурсам</w:t>
      </w:r>
      <w:proofErr w:type="spellEnd"/>
      <w:r>
        <w:rPr>
          <w:color w:val="212121"/>
        </w:rPr>
        <w:t xml:space="preserve">, коллекциям </w:t>
      </w:r>
      <w:proofErr w:type="spellStart"/>
      <w:r>
        <w:rPr>
          <w:color w:val="212121"/>
        </w:rPr>
        <w:t>медиаресурсов</w:t>
      </w:r>
      <w:proofErr w:type="spellEnd"/>
      <w:r>
        <w:rPr>
          <w:color w:val="212121"/>
        </w:rPr>
        <w:t>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Сейчас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определяют,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 доступ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информационн</w:t>
      </w:r>
      <w:proofErr w:type="gramStart"/>
      <w:r>
        <w:rPr>
          <w:color w:val="212121"/>
        </w:rPr>
        <w:t>о-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должен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каждого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ученика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законного представителя 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течение всего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периода обучения.</w:t>
      </w:r>
    </w:p>
    <w:p w:rsidR="00B07BE9" w:rsidRDefault="00277BE1">
      <w:pPr>
        <w:pStyle w:val="1"/>
        <w:ind w:left="3467"/>
      </w:pPr>
      <w:bookmarkStart w:id="16" w:name="Оснащение_кабинетов"/>
      <w:bookmarkEnd w:id="16"/>
      <w:r>
        <w:rPr>
          <w:color w:val="242424"/>
        </w:rPr>
        <w:t>Оснащение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кабинетов</w:t>
      </w:r>
    </w:p>
    <w:p w:rsidR="00B07BE9" w:rsidRDefault="00277BE1">
      <w:pPr>
        <w:pStyle w:val="a3"/>
        <w:ind w:right="107"/>
      </w:pPr>
      <w:r>
        <w:rPr>
          <w:color w:val="212121"/>
        </w:rPr>
        <w:t>Старые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предъявляли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общие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71"/>
        </w:rPr>
        <w:t xml:space="preserve"> </w:t>
      </w:r>
      <w:r>
        <w:rPr>
          <w:color w:val="212121"/>
        </w:rPr>
        <w:t>оснащению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кабинетов. Новые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установили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оснащению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кабинетов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по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отдельным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предметным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областям.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Например,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кабинетах </w:t>
      </w:r>
      <w:proofErr w:type="gramStart"/>
      <w:r>
        <w:rPr>
          <w:color w:val="212121"/>
        </w:rPr>
        <w:t>естественно-научного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цикла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должны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комплекты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специального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лабораторного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оборудования.</w:t>
      </w:r>
    </w:p>
    <w:p w:rsidR="00B07BE9" w:rsidRDefault="00277BE1">
      <w:pPr>
        <w:pStyle w:val="1"/>
        <w:ind w:left="2637"/>
      </w:pPr>
      <w:bookmarkStart w:id="17" w:name="Психолого-педагогические_условия"/>
      <w:bookmarkEnd w:id="17"/>
      <w:r>
        <w:rPr>
          <w:color w:val="242424"/>
          <w:spacing w:val="-1"/>
        </w:rPr>
        <w:t>Психолого-педагогические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условия</w:t>
      </w:r>
    </w:p>
    <w:p w:rsidR="00B07BE9" w:rsidRDefault="00277BE1">
      <w:pPr>
        <w:pStyle w:val="a3"/>
        <w:ind w:right="100"/>
      </w:pPr>
      <w:proofErr w:type="gramStart"/>
      <w:r>
        <w:rPr>
          <w:color w:val="212121"/>
        </w:rPr>
        <w:t>В</w:t>
      </w:r>
      <w:proofErr w:type="gramEnd"/>
      <w:r>
        <w:rPr>
          <w:color w:val="212121"/>
        </w:rPr>
        <w:t xml:space="preserve"> новых ФГОС требований к психолого-педагогическим условиям стало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больше. При этом акцент сделан на социально-психологической адаптации 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школе. Также описали порядок, по которому следует проводить психолог</w:t>
      </w:r>
      <w:proofErr w:type="gramStart"/>
      <w:r>
        <w:rPr>
          <w:color w:val="212121"/>
        </w:rPr>
        <w:t>о-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педагогическое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сопровождение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отношений.</w:t>
      </w:r>
    </w:p>
    <w:p w:rsidR="00B07BE9" w:rsidRDefault="00277BE1">
      <w:pPr>
        <w:pStyle w:val="1"/>
        <w:spacing w:before="2"/>
        <w:ind w:left="2476"/>
      </w:pPr>
      <w:bookmarkStart w:id="18" w:name="Повышение_квалификации_педагогов"/>
      <w:bookmarkEnd w:id="18"/>
      <w:r>
        <w:rPr>
          <w:color w:val="242424"/>
          <w:spacing w:val="-1"/>
        </w:rPr>
        <w:t>Повышение</w:t>
      </w:r>
      <w:r>
        <w:rPr>
          <w:color w:val="242424"/>
          <w:spacing w:val="-15"/>
        </w:rPr>
        <w:t xml:space="preserve"> </w:t>
      </w:r>
      <w:r>
        <w:rPr>
          <w:color w:val="242424"/>
        </w:rPr>
        <w:t>квалификации</w:t>
      </w:r>
      <w:r>
        <w:rPr>
          <w:color w:val="242424"/>
          <w:spacing w:val="-16"/>
        </w:rPr>
        <w:t xml:space="preserve"> </w:t>
      </w:r>
      <w:r>
        <w:rPr>
          <w:color w:val="242424"/>
        </w:rPr>
        <w:t>педагогов</w:t>
      </w:r>
    </w:p>
    <w:p w:rsidR="00B07BE9" w:rsidRDefault="00277BE1">
      <w:pPr>
        <w:pStyle w:val="a3"/>
        <w:ind w:right="101"/>
        <w:rPr>
          <w:color w:val="212121"/>
        </w:rPr>
      </w:pPr>
      <w:r>
        <w:rPr>
          <w:color w:val="212121"/>
        </w:rPr>
        <w:t>Старые ФГОС ч</w:t>
      </w:r>
      <w:r>
        <w:rPr>
          <w:color w:val="212121"/>
        </w:rPr>
        <w:t>етко определяли, что повышать квалификацию педагоги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должны не реже чем раз в три года. </w:t>
      </w:r>
      <w:proofErr w:type="gramStart"/>
      <w:r>
        <w:rPr>
          <w:color w:val="212121"/>
        </w:rPr>
        <w:t>Новые</w:t>
      </w:r>
      <w:proofErr w:type="gramEnd"/>
      <w:r>
        <w:rPr>
          <w:color w:val="212121"/>
        </w:rPr>
        <w:t xml:space="preserve"> ФГОС эту норму исключили. В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Законе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об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образовании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по-прежнему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закреплено,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что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педагог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проходить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дополнительное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профессиональное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три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года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обязан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систематически повышать квалификацию. Но указания, как часто он должен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это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делать,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теперь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нет.</w:t>
      </w:r>
    </w:p>
    <w:p w:rsidR="00277BE1" w:rsidRDefault="00277BE1">
      <w:pPr>
        <w:pStyle w:val="a3"/>
        <w:ind w:right="101"/>
        <w:rPr>
          <w:color w:val="212121"/>
        </w:rPr>
      </w:pPr>
    </w:p>
    <w:p w:rsidR="00277BE1" w:rsidRDefault="00277BE1">
      <w:pPr>
        <w:pStyle w:val="a3"/>
        <w:ind w:right="101"/>
        <w:rPr>
          <w:color w:val="212121"/>
        </w:rPr>
      </w:pPr>
    </w:p>
    <w:p w:rsidR="00277BE1" w:rsidRDefault="00277BE1">
      <w:pPr>
        <w:pStyle w:val="a3"/>
        <w:ind w:right="101"/>
        <w:rPr>
          <w:color w:val="212121"/>
        </w:rPr>
      </w:pPr>
      <w:r>
        <w:rPr>
          <w:color w:val="212121"/>
        </w:rPr>
        <w:t xml:space="preserve">Зам. </w:t>
      </w:r>
      <w:proofErr w:type="spellStart"/>
      <w:r>
        <w:rPr>
          <w:color w:val="212121"/>
        </w:rPr>
        <w:t>дир</w:t>
      </w:r>
      <w:proofErr w:type="gramStart"/>
      <w:r>
        <w:rPr>
          <w:color w:val="212121"/>
        </w:rPr>
        <w:t>.п</w:t>
      </w:r>
      <w:proofErr w:type="gramEnd"/>
      <w:r>
        <w:rPr>
          <w:color w:val="212121"/>
        </w:rPr>
        <w:t>о</w:t>
      </w:r>
      <w:proofErr w:type="spellEnd"/>
      <w:r>
        <w:rPr>
          <w:color w:val="212121"/>
        </w:rPr>
        <w:t xml:space="preserve"> УВР:                                        Ш. А. </w:t>
      </w:r>
      <w:proofErr w:type="spellStart"/>
      <w:r>
        <w:rPr>
          <w:color w:val="212121"/>
        </w:rPr>
        <w:t>Саидова</w:t>
      </w:r>
      <w:proofErr w:type="spellEnd"/>
    </w:p>
    <w:p w:rsidR="00277BE1" w:rsidRDefault="00277BE1">
      <w:pPr>
        <w:pStyle w:val="a3"/>
        <w:ind w:right="101"/>
        <w:rPr>
          <w:color w:val="212121"/>
        </w:rPr>
      </w:pPr>
      <w:r>
        <w:rPr>
          <w:color w:val="212121"/>
        </w:rPr>
        <w:t>Методист НОО:                                          О. В. Газаева</w:t>
      </w:r>
    </w:p>
    <w:p w:rsidR="00277BE1" w:rsidRDefault="00277BE1">
      <w:pPr>
        <w:pStyle w:val="a3"/>
        <w:ind w:right="101"/>
      </w:pPr>
      <w:r>
        <w:rPr>
          <w:color w:val="212121"/>
        </w:rPr>
        <w:t xml:space="preserve">Зам. </w:t>
      </w:r>
      <w:proofErr w:type="spellStart"/>
      <w:r>
        <w:rPr>
          <w:color w:val="212121"/>
        </w:rPr>
        <w:t>дир</w:t>
      </w:r>
      <w:proofErr w:type="spellEnd"/>
      <w:r>
        <w:rPr>
          <w:color w:val="212121"/>
        </w:rPr>
        <w:t xml:space="preserve">. по ВР:                                          Т. Х. </w:t>
      </w:r>
      <w:proofErr w:type="spellStart"/>
      <w:r>
        <w:rPr>
          <w:color w:val="212121"/>
        </w:rPr>
        <w:t>Осмаева</w:t>
      </w:r>
      <w:bookmarkStart w:id="19" w:name="_GoBack"/>
      <w:bookmarkEnd w:id="19"/>
      <w:proofErr w:type="spellEnd"/>
    </w:p>
    <w:sectPr w:rsidR="00277BE1">
      <w:pgSz w:w="11910" w:h="16840"/>
      <w:pgMar w:top="1060" w:right="7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308"/>
    <w:multiLevelType w:val="hybridMultilevel"/>
    <w:tmpl w:val="E61A100C"/>
    <w:lvl w:ilvl="0" w:tplc="14C07E3E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12ECAF0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04E294C6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1152CF3E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1A22021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2724EC58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6EB0C184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55782E60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900A619E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1">
    <w:nsid w:val="19A75B2A"/>
    <w:multiLevelType w:val="hybridMultilevel"/>
    <w:tmpl w:val="29307644"/>
    <w:lvl w:ilvl="0" w:tplc="9F26DDE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1" w:tplc="9B0CC2C6">
      <w:numFmt w:val="bullet"/>
      <w:lvlText w:val="•"/>
      <w:lvlJc w:val="left"/>
      <w:pPr>
        <w:ind w:left="1398" w:hanging="361"/>
      </w:pPr>
      <w:rPr>
        <w:rFonts w:hint="default"/>
        <w:lang w:val="ru-RU" w:eastAsia="en-US" w:bidi="ar-SA"/>
      </w:rPr>
    </w:lvl>
    <w:lvl w:ilvl="2" w:tplc="D5A22DD6">
      <w:numFmt w:val="bullet"/>
      <w:lvlText w:val="•"/>
      <w:lvlJc w:val="left"/>
      <w:pPr>
        <w:ind w:left="2317" w:hanging="361"/>
      </w:pPr>
      <w:rPr>
        <w:rFonts w:hint="default"/>
        <w:lang w:val="ru-RU" w:eastAsia="en-US" w:bidi="ar-SA"/>
      </w:rPr>
    </w:lvl>
    <w:lvl w:ilvl="3" w:tplc="B9ACA4D8">
      <w:numFmt w:val="bullet"/>
      <w:lvlText w:val="•"/>
      <w:lvlJc w:val="left"/>
      <w:pPr>
        <w:ind w:left="3235" w:hanging="361"/>
      </w:pPr>
      <w:rPr>
        <w:rFonts w:hint="default"/>
        <w:lang w:val="ru-RU" w:eastAsia="en-US" w:bidi="ar-SA"/>
      </w:rPr>
    </w:lvl>
    <w:lvl w:ilvl="4" w:tplc="79A65C58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F1BAFFD0">
      <w:numFmt w:val="bullet"/>
      <w:lvlText w:val="•"/>
      <w:lvlJc w:val="left"/>
      <w:pPr>
        <w:ind w:left="5072" w:hanging="361"/>
      </w:pPr>
      <w:rPr>
        <w:rFonts w:hint="default"/>
        <w:lang w:val="ru-RU" w:eastAsia="en-US" w:bidi="ar-SA"/>
      </w:rPr>
    </w:lvl>
    <w:lvl w:ilvl="6" w:tplc="7A628638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7" w:tplc="98F228D8">
      <w:numFmt w:val="bullet"/>
      <w:lvlText w:val="•"/>
      <w:lvlJc w:val="left"/>
      <w:pPr>
        <w:ind w:left="6909" w:hanging="361"/>
      </w:pPr>
      <w:rPr>
        <w:rFonts w:hint="default"/>
        <w:lang w:val="ru-RU" w:eastAsia="en-US" w:bidi="ar-SA"/>
      </w:rPr>
    </w:lvl>
    <w:lvl w:ilvl="8" w:tplc="624E9F88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</w:abstractNum>
  <w:abstractNum w:abstractNumId="2">
    <w:nsid w:val="4356772E"/>
    <w:multiLevelType w:val="hybridMultilevel"/>
    <w:tmpl w:val="CD781430"/>
    <w:lvl w:ilvl="0" w:tplc="B218BA12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39EF1EE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F7AE5528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3FB8D76C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029A0F0E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04E64302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00D68334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F0FEF7B2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FF60C384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3">
    <w:nsid w:val="4CFF1387"/>
    <w:multiLevelType w:val="hybridMultilevel"/>
    <w:tmpl w:val="C3B46F64"/>
    <w:lvl w:ilvl="0" w:tplc="C97C1E3A">
      <w:numFmt w:val="bullet"/>
      <w:lvlText w:val=""/>
      <w:lvlJc w:val="left"/>
      <w:pPr>
        <w:ind w:left="35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3BC9918">
      <w:numFmt w:val="bullet"/>
      <w:lvlText w:val="•"/>
      <w:lvlJc w:val="left"/>
      <w:pPr>
        <w:ind w:left="844" w:hanging="360"/>
      </w:pPr>
      <w:rPr>
        <w:rFonts w:hint="default"/>
        <w:lang w:val="ru-RU" w:eastAsia="en-US" w:bidi="ar-SA"/>
      </w:rPr>
    </w:lvl>
    <w:lvl w:ilvl="2" w:tplc="C76E673C">
      <w:numFmt w:val="bullet"/>
      <w:lvlText w:val="•"/>
      <w:lvlJc w:val="left"/>
      <w:pPr>
        <w:ind w:left="1329" w:hanging="360"/>
      </w:pPr>
      <w:rPr>
        <w:rFonts w:hint="default"/>
        <w:lang w:val="ru-RU" w:eastAsia="en-US" w:bidi="ar-SA"/>
      </w:rPr>
    </w:lvl>
    <w:lvl w:ilvl="3" w:tplc="084E055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34144AC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5" w:tplc="7EC4C04A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6" w:tplc="8140EFEC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B6460832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BFC806B8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7BE9"/>
    <w:rsid w:val="00277BE1"/>
    <w:rsid w:val="00B0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 w:firstLine="56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471" w:hanging="361"/>
    </w:pPr>
  </w:style>
  <w:style w:type="paragraph" w:customStyle="1" w:styleId="TableParagraph">
    <w:name w:val="Table Paragraph"/>
    <w:basedOn w:val="a"/>
    <w:uiPriority w:val="1"/>
    <w:qFormat/>
    <w:pPr>
      <w:spacing w:before="69"/>
      <w:ind w:left="7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0" w:firstLine="56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471" w:hanging="361"/>
    </w:pPr>
  </w:style>
  <w:style w:type="paragraph" w:customStyle="1" w:styleId="TableParagraph">
    <w:name w:val="Table Paragraph"/>
    <w:basedOn w:val="a"/>
    <w:uiPriority w:val="1"/>
    <w:qFormat/>
    <w:pPr>
      <w:spacing w:before="69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%23/document/97/48954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97/48954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Шепило Анатолий Григорьевич</dc:creator>
  <cp:lastModifiedBy>User</cp:lastModifiedBy>
  <cp:revision>2</cp:revision>
  <cp:lastPrinted>2022-05-16T07:42:00Z</cp:lastPrinted>
  <dcterms:created xsi:type="dcterms:W3CDTF">2022-05-16T07:46:00Z</dcterms:created>
  <dcterms:modified xsi:type="dcterms:W3CDTF">2022-05-16T07:46:00Z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2022-05-16T00:00:00Z</vt:filetime>
  </property>
</Properties>
</file>